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2A99F" w14:textId="77777777" w:rsidR="00342589" w:rsidRPr="00342589" w:rsidRDefault="00342589" w:rsidP="00342589">
      <w:pPr>
        <w:shd w:val="clear" w:color="auto" w:fill="FFFFFF" w:themeFill="background1"/>
        <w:autoSpaceDE w:val="0"/>
        <w:autoSpaceDN w:val="0"/>
        <w:spacing w:after="0"/>
        <w:ind w:right="1559"/>
        <w:rPr>
          <w:rFonts w:ascii="Times New Roman" w:eastAsia="Times New Roman" w:hAnsi="Times New Roman" w:cs="Times New Roman"/>
          <w:b/>
          <w:iCs/>
          <w:sz w:val="24"/>
          <w:szCs w:val="24"/>
          <w:lang w:eastAsia="zh-CN" w:bidi="ar"/>
        </w:rPr>
      </w:pPr>
      <w:r w:rsidRPr="00342589">
        <w:rPr>
          <w:rFonts w:ascii="Times New Roman" w:eastAsia="Times New Roman" w:hAnsi="Times New Roman" w:cs="Times New Roman"/>
          <w:b/>
          <w:iCs/>
          <w:sz w:val="24"/>
          <w:szCs w:val="24"/>
          <w:lang w:eastAsia="zh-CN" w:bidi="ar"/>
        </w:rPr>
        <w:t xml:space="preserve">Original article </w:t>
      </w:r>
    </w:p>
    <w:p w14:paraId="774762AD" w14:textId="77777777" w:rsidR="00026320" w:rsidRDefault="00A879AA" w:rsidP="00026320">
      <w:pPr>
        <w:shd w:val="clear" w:color="auto" w:fill="FFFFFF" w:themeFill="background1"/>
        <w:autoSpaceDE w:val="0"/>
        <w:autoSpaceDN w:val="0"/>
        <w:spacing w:after="0"/>
        <w:ind w:right="1559"/>
        <w:rPr>
          <w:rFonts w:ascii="Times New Roman" w:eastAsia="Times New Roman" w:hAnsi="Times New Roman" w:cs="Times New Roman"/>
          <w:iCs/>
          <w:sz w:val="28"/>
          <w:szCs w:val="28"/>
        </w:rPr>
      </w:pPr>
      <w:r>
        <w:rPr>
          <w:rFonts w:ascii="Times New Roman" w:eastAsia="Times New Roman" w:hAnsi="Times New Roman" w:cs="Times New Roman"/>
          <w:b/>
          <w:iCs/>
          <w:sz w:val="28"/>
          <w:szCs w:val="28"/>
          <w:lang w:eastAsia="zh-CN" w:bidi="ar"/>
        </w:rPr>
        <w:t xml:space="preserve">The Effect of Yoga Exercise on </w:t>
      </w:r>
      <w:r w:rsidR="00A548F1">
        <w:rPr>
          <w:rFonts w:ascii="Times New Roman" w:eastAsia="Times New Roman" w:hAnsi="Times New Roman" w:cs="Times New Roman"/>
          <w:b/>
          <w:iCs/>
          <w:sz w:val="28"/>
          <w:szCs w:val="28"/>
          <w:lang w:eastAsia="zh-CN" w:bidi="ar"/>
        </w:rPr>
        <w:t xml:space="preserve">the </w:t>
      </w:r>
      <w:r>
        <w:rPr>
          <w:rFonts w:ascii="Times New Roman" w:eastAsia="Times New Roman" w:hAnsi="Times New Roman" w:cs="Times New Roman"/>
          <w:b/>
          <w:iCs/>
          <w:sz w:val="28"/>
          <w:szCs w:val="28"/>
          <w:lang w:eastAsia="zh-CN" w:bidi="ar"/>
        </w:rPr>
        <w:t>Menstrual Cycle</w:t>
      </w:r>
    </w:p>
    <w:p w14:paraId="43D8D22F" w14:textId="098CBD50" w:rsidR="005045E6" w:rsidRPr="00026320" w:rsidRDefault="00A879AA" w:rsidP="00026320">
      <w:pPr>
        <w:shd w:val="clear" w:color="auto" w:fill="FFFFFF" w:themeFill="background1"/>
        <w:autoSpaceDE w:val="0"/>
        <w:autoSpaceDN w:val="0"/>
        <w:spacing w:after="0"/>
        <w:ind w:right="1559"/>
        <w:rPr>
          <w:rFonts w:ascii="Times New Roman" w:eastAsia="Times New Roman" w:hAnsi="Times New Roman" w:cs="Times New Roman"/>
          <w:iCs/>
          <w:sz w:val="28"/>
          <w:szCs w:val="28"/>
        </w:rPr>
      </w:pPr>
      <w:r>
        <w:rPr>
          <w:rFonts w:asciiTheme="majorBidi" w:hAnsiTheme="majorBidi" w:cstheme="majorBidi"/>
          <w:b/>
          <w:bCs/>
          <w:sz w:val="24"/>
          <w:szCs w:val="24"/>
          <w:lang w:val="it-IT"/>
        </w:rPr>
        <w:t>Wita Asmalinda</w:t>
      </w:r>
      <w:r>
        <w:rPr>
          <w:rFonts w:asciiTheme="majorBidi" w:hAnsiTheme="majorBidi" w:cstheme="majorBidi"/>
          <w:b/>
          <w:bCs/>
          <w:sz w:val="24"/>
          <w:szCs w:val="24"/>
          <w:vertAlign w:val="superscript"/>
          <w:lang w:val="it-IT"/>
        </w:rPr>
        <w:t>1*</w:t>
      </w:r>
      <w:r>
        <w:rPr>
          <w:rFonts w:asciiTheme="majorBidi" w:hAnsiTheme="majorBidi" w:cstheme="majorBidi"/>
          <w:b/>
          <w:bCs/>
          <w:sz w:val="24"/>
          <w:szCs w:val="24"/>
          <w:lang w:val="it-IT"/>
        </w:rPr>
        <w:t>, Edy Sapada</w:t>
      </w:r>
      <w:r>
        <w:rPr>
          <w:rFonts w:asciiTheme="majorBidi" w:hAnsiTheme="majorBidi" w:cstheme="majorBidi"/>
          <w:b/>
          <w:bCs/>
          <w:sz w:val="24"/>
          <w:szCs w:val="24"/>
          <w:vertAlign w:val="superscript"/>
          <w:lang w:val="it-IT"/>
        </w:rPr>
        <w:t>2</w:t>
      </w:r>
      <w:r w:rsidR="00040D33">
        <w:rPr>
          <w:rFonts w:asciiTheme="majorBidi" w:hAnsiTheme="majorBidi" w:cstheme="majorBidi"/>
          <w:b/>
          <w:bCs/>
          <w:sz w:val="24"/>
          <w:szCs w:val="24"/>
          <w:lang w:val="it-IT"/>
        </w:rPr>
        <w:t>, Lidrian Arifan Darma</w:t>
      </w:r>
      <w:r w:rsidR="00644D1E">
        <w:rPr>
          <w:rFonts w:asciiTheme="majorBidi" w:hAnsiTheme="majorBidi" w:cstheme="majorBidi"/>
          <w:b/>
          <w:bCs/>
          <w:sz w:val="24"/>
          <w:szCs w:val="24"/>
          <w:vertAlign w:val="superscript"/>
          <w:lang w:val="it-IT"/>
        </w:rPr>
        <w:t>2</w:t>
      </w:r>
    </w:p>
    <w:p w14:paraId="70042013" w14:textId="77777777" w:rsidR="005045E6" w:rsidRDefault="005045E6">
      <w:pPr>
        <w:spacing w:after="0" w:line="240" w:lineRule="auto"/>
        <w:ind w:firstLine="284"/>
        <w:jc w:val="center"/>
        <w:rPr>
          <w:rFonts w:asciiTheme="majorBidi" w:hAnsiTheme="majorBidi" w:cstheme="majorBidi"/>
          <w:sz w:val="24"/>
          <w:szCs w:val="24"/>
          <w:vertAlign w:val="superscript"/>
          <w:lang w:val="it-IT"/>
        </w:rPr>
      </w:pPr>
    </w:p>
    <w:p w14:paraId="694F7249" w14:textId="06D5328C" w:rsidR="005045E6" w:rsidRPr="007B4EDA" w:rsidRDefault="007B4EDA" w:rsidP="00026320">
      <w:pPr>
        <w:pStyle w:val="HTMLPreformatted"/>
        <w:tabs>
          <w:tab w:val="clear" w:pos="916"/>
          <w:tab w:val="left" w:pos="284"/>
        </w:tabs>
        <w:jc w:val="center"/>
        <w:rPr>
          <w:rFonts w:asciiTheme="majorBidi" w:hAnsiTheme="majorBidi" w:cstheme="majorBidi"/>
          <w:color w:val="202124"/>
          <w:lang w:val="en"/>
        </w:rPr>
      </w:pPr>
      <w:r w:rsidRPr="007B4EDA">
        <w:rPr>
          <w:rFonts w:asciiTheme="majorBidi" w:hAnsiTheme="majorBidi" w:cstheme="majorBidi"/>
          <w:color w:val="202124"/>
          <w:vertAlign w:val="superscript"/>
          <w:lang w:val="en"/>
        </w:rPr>
        <w:t>1</w:t>
      </w:r>
      <w:r>
        <w:rPr>
          <w:rFonts w:asciiTheme="majorBidi" w:hAnsiTheme="majorBidi" w:cstheme="majorBidi"/>
          <w:color w:val="202124"/>
          <w:lang w:val="en"/>
        </w:rPr>
        <w:t xml:space="preserve">Faculty of Midwifery </w:t>
      </w:r>
      <w:r w:rsidR="00342589">
        <w:rPr>
          <w:rFonts w:asciiTheme="majorBidi" w:hAnsiTheme="majorBidi" w:cstheme="majorBidi"/>
          <w:color w:val="202124"/>
          <w:lang w:val="en"/>
        </w:rPr>
        <w:t>H</w:t>
      </w:r>
      <w:r w:rsidRPr="007B4EDA">
        <w:rPr>
          <w:rFonts w:asciiTheme="majorBidi" w:hAnsiTheme="majorBidi" w:cstheme="majorBidi"/>
          <w:color w:val="202124"/>
          <w:lang w:val="en"/>
        </w:rPr>
        <w:t xml:space="preserve">ealth Polytechnic of the Ministry of Health, Palembang, Indonesia </w:t>
      </w:r>
    </w:p>
    <w:p w14:paraId="27E03E40" w14:textId="6DF4FDE7" w:rsidR="005045E6" w:rsidRPr="00342589" w:rsidRDefault="007B4EDA" w:rsidP="00026320">
      <w:pPr>
        <w:pStyle w:val="NormalWeb"/>
        <w:tabs>
          <w:tab w:val="left" w:pos="284"/>
        </w:tabs>
        <w:autoSpaceDE w:val="0"/>
        <w:autoSpaceDN w:val="0"/>
        <w:spacing w:before="0" w:beforeAutospacing="0" w:after="0" w:afterAutospacing="0"/>
        <w:jc w:val="center"/>
        <w:rPr>
          <w:iCs/>
          <w:sz w:val="20"/>
          <w:szCs w:val="20"/>
          <w:lang w:val="en-ID"/>
        </w:rPr>
      </w:pPr>
      <w:r w:rsidRPr="007B4EDA">
        <w:rPr>
          <w:iCs/>
          <w:sz w:val="20"/>
          <w:szCs w:val="20"/>
          <w:vertAlign w:val="superscript"/>
          <w:lang w:val="en-ID"/>
        </w:rPr>
        <w:t>2</w:t>
      </w:r>
      <w:r w:rsidRPr="007B4EDA">
        <w:rPr>
          <w:iCs/>
          <w:sz w:val="20"/>
          <w:szCs w:val="20"/>
          <w:lang w:val="en-ID"/>
        </w:rPr>
        <w:t xml:space="preserve">Faculty of Medicine, Universitas Indo Global Mandiri, </w:t>
      </w:r>
      <w:r w:rsidRPr="007B4EDA">
        <w:rPr>
          <w:iCs/>
          <w:sz w:val="20"/>
          <w:szCs w:val="20"/>
          <w:lang w:val="en-ID" w:bidi="ar"/>
        </w:rPr>
        <w:t>Indonesia</w:t>
      </w:r>
      <w:r w:rsidR="00342589">
        <w:rPr>
          <w:iCs/>
          <w:sz w:val="20"/>
          <w:szCs w:val="20"/>
          <w:lang w:val="en-ID" w:bidi="ar"/>
        </w:rPr>
        <w:t xml:space="preserve"> </w:t>
      </w:r>
      <w:r w:rsidRPr="007B4EDA">
        <w:rPr>
          <w:rFonts w:asciiTheme="majorBidi" w:hAnsiTheme="majorBidi" w:cstheme="majorBidi"/>
          <w:color w:val="202124"/>
          <w:sz w:val="20"/>
          <w:szCs w:val="20"/>
          <w:lang w:val="en"/>
        </w:rPr>
        <w:t>Palembang, Indonesia</w:t>
      </w:r>
    </w:p>
    <w:p w14:paraId="60C0EE05" w14:textId="5431F396" w:rsidR="005045E6" w:rsidRDefault="005045E6" w:rsidP="00026320">
      <w:pPr>
        <w:tabs>
          <w:tab w:val="left" w:pos="284"/>
        </w:tabs>
        <w:spacing w:after="0" w:line="240" w:lineRule="auto"/>
        <w:jc w:val="center"/>
        <w:rPr>
          <w:rFonts w:asciiTheme="majorBidi" w:hAnsiTheme="majorBidi" w:cstheme="majorBidi"/>
          <w:sz w:val="20"/>
          <w:szCs w:val="20"/>
        </w:rPr>
      </w:pPr>
    </w:p>
    <w:p w14:paraId="64782EAD" w14:textId="77777777" w:rsidR="005045E6" w:rsidRDefault="005045E6">
      <w:pPr>
        <w:spacing w:after="0" w:line="240" w:lineRule="auto"/>
        <w:ind w:firstLine="284"/>
        <w:jc w:val="center"/>
        <w:rPr>
          <w:rFonts w:asciiTheme="majorBidi" w:hAnsiTheme="majorBidi" w:cstheme="majorBidi"/>
          <w:sz w:val="20"/>
          <w:szCs w:val="20"/>
        </w:rPr>
      </w:pPr>
    </w:p>
    <w:p w14:paraId="71A37C29" w14:textId="77777777" w:rsidR="005045E6" w:rsidRDefault="005045E6">
      <w:pPr>
        <w:spacing w:after="0" w:line="240" w:lineRule="auto"/>
        <w:ind w:firstLine="284"/>
        <w:jc w:val="center"/>
        <w:rPr>
          <w:rFonts w:asciiTheme="majorBidi" w:hAnsiTheme="majorBidi" w:cstheme="majorBidi"/>
          <w:i/>
          <w:iCs/>
          <w:sz w:val="20"/>
          <w:szCs w:val="20"/>
        </w:rPr>
      </w:pPr>
      <w:bookmarkStart w:id="0" w:name="_GoBack"/>
      <w:bookmarkEnd w:id="0"/>
    </w:p>
    <w:p w14:paraId="54EEAF0B" w14:textId="77777777" w:rsidR="005045E6" w:rsidRDefault="005045E6">
      <w:pPr>
        <w:spacing w:after="0" w:line="240" w:lineRule="auto"/>
        <w:jc w:val="both"/>
        <w:rPr>
          <w:rFonts w:asciiTheme="majorBidi" w:hAnsiTheme="majorBidi" w:cstheme="majorBidi"/>
          <w:sz w:val="20"/>
          <w:szCs w:val="20"/>
        </w:rPr>
      </w:pPr>
    </w:p>
    <w:tbl>
      <w:tblPr>
        <w:tblStyle w:val="TableGrid"/>
        <w:tblW w:w="9786" w:type="dxa"/>
        <w:tblInd w:w="-142" w:type="dxa"/>
        <w:tblLook w:val="04A0" w:firstRow="1" w:lastRow="0" w:firstColumn="1" w:lastColumn="0" w:noHBand="0" w:noVBand="1"/>
      </w:tblPr>
      <w:tblGrid>
        <w:gridCol w:w="3260"/>
        <w:gridCol w:w="284"/>
        <w:gridCol w:w="6242"/>
      </w:tblGrid>
      <w:tr w:rsidR="005045E6" w14:paraId="5F1649D1" w14:textId="77777777" w:rsidTr="006712B8">
        <w:tc>
          <w:tcPr>
            <w:tcW w:w="3260" w:type="dxa"/>
            <w:tcBorders>
              <w:top w:val="nil"/>
              <w:left w:val="nil"/>
              <w:bottom w:val="nil"/>
              <w:right w:val="nil"/>
            </w:tcBorders>
          </w:tcPr>
          <w:p w14:paraId="63BE1EAC" w14:textId="4E8F821F" w:rsidR="005045E6" w:rsidRDefault="00325353" w:rsidP="00325353">
            <w:pPr>
              <w:spacing w:after="0" w:line="240" w:lineRule="auto"/>
              <w:rPr>
                <w:rFonts w:asciiTheme="majorBidi" w:hAnsiTheme="majorBidi" w:cstheme="majorBidi"/>
                <w:sz w:val="20"/>
                <w:szCs w:val="20"/>
              </w:rPr>
            </w:pPr>
            <w:r>
              <w:rPr>
                <w:rFonts w:asciiTheme="majorBidi" w:hAnsiTheme="majorBidi" w:cstheme="majorBidi"/>
                <w:sz w:val="20"/>
                <w:szCs w:val="20"/>
              </w:rPr>
              <w:t>Corresponding author:</w:t>
            </w:r>
          </w:p>
        </w:tc>
        <w:tc>
          <w:tcPr>
            <w:tcW w:w="284" w:type="dxa"/>
            <w:tcBorders>
              <w:top w:val="nil"/>
              <w:left w:val="nil"/>
              <w:bottom w:val="nil"/>
              <w:right w:val="nil"/>
            </w:tcBorders>
          </w:tcPr>
          <w:p w14:paraId="0FAB98FC" w14:textId="77777777" w:rsidR="005045E6" w:rsidRDefault="005045E6">
            <w:pPr>
              <w:spacing w:after="0" w:line="360" w:lineRule="auto"/>
              <w:jc w:val="center"/>
              <w:rPr>
                <w:rFonts w:asciiTheme="majorBidi" w:hAnsiTheme="majorBidi" w:cstheme="majorBidi"/>
                <w:sz w:val="24"/>
                <w:szCs w:val="24"/>
              </w:rPr>
            </w:pPr>
          </w:p>
        </w:tc>
        <w:tc>
          <w:tcPr>
            <w:tcW w:w="6242" w:type="dxa"/>
            <w:tcBorders>
              <w:top w:val="nil"/>
              <w:left w:val="nil"/>
              <w:bottom w:val="nil"/>
              <w:right w:val="nil"/>
            </w:tcBorders>
          </w:tcPr>
          <w:p w14:paraId="4518AF9F" w14:textId="3690D64F" w:rsidR="005045E6" w:rsidRDefault="00A879AA">
            <w:pPr>
              <w:spacing w:after="0" w:line="360" w:lineRule="auto"/>
              <w:ind w:right="-114"/>
              <w:rPr>
                <w:rFonts w:asciiTheme="majorBidi" w:hAnsiTheme="majorBidi" w:cstheme="majorBidi"/>
                <w:b/>
                <w:bCs/>
                <w:sz w:val="20"/>
                <w:szCs w:val="20"/>
              </w:rPr>
            </w:pPr>
            <w:r>
              <w:rPr>
                <w:rFonts w:asciiTheme="majorBidi" w:hAnsiTheme="majorBidi" w:cstheme="majorBidi"/>
                <w:b/>
                <w:bCs/>
                <w:sz w:val="20"/>
                <w:szCs w:val="20"/>
              </w:rPr>
              <w:t>A</w:t>
            </w:r>
            <w:r w:rsidR="00325353">
              <w:rPr>
                <w:rFonts w:asciiTheme="majorBidi" w:hAnsiTheme="majorBidi" w:cstheme="majorBidi"/>
                <w:b/>
                <w:bCs/>
                <w:sz w:val="20"/>
                <w:szCs w:val="20"/>
              </w:rPr>
              <w:t>bstract</w:t>
            </w:r>
          </w:p>
        </w:tc>
      </w:tr>
      <w:tr w:rsidR="005045E6" w14:paraId="11136E38" w14:textId="77777777" w:rsidTr="006712B8">
        <w:tc>
          <w:tcPr>
            <w:tcW w:w="3260" w:type="dxa"/>
            <w:tcBorders>
              <w:top w:val="nil"/>
              <w:left w:val="nil"/>
              <w:bottom w:val="nil"/>
              <w:right w:val="nil"/>
            </w:tcBorders>
          </w:tcPr>
          <w:p w14:paraId="5487D9A7" w14:textId="77777777" w:rsidR="00342589" w:rsidRDefault="00342589">
            <w:pPr>
              <w:spacing w:after="0" w:line="240" w:lineRule="auto"/>
              <w:rPr>
                <w:rFonts w:asciiTheme="majorBidi" w:hAnsiTheme="majorBidi" w:cstheme="majorBidi"/>
                <w:sz w:val="20"/>
                <w:szCs w:val="20"/>
              </w:rPr>
            </w:pPr>
            <w:r>
              <w:rPr>
                <w:rFonts w:asciiTheme="majorBidi" w:hAnsiTheme="majorBidi" w:cstheme="majorBidi"/>
                <w:sz w:val="20"/>
                <w:szCs w:val="20"/>
              </w:rPr>
              <w:t>Name: Wita Asmalinda</w:t>
            </w:r>
          </w:p>
          <w:p w14:paraId="027FAFB5" w14:textId="77777777" w:rsidR="00342589" w:rsidRPr="007B4EDA" w:rsidRDefault="00342589" w:rsidP="00342589">
            <w:pPr>
              <w:pStyle w:val="HTMLPreformatted"/>
              <w:rPr>
                <w:rFonts w:asciiTheme="majorBidi" w:hAnsiTheme="majorBidi" w:cstheme="majorBidi"/>
                <w:color w:val="202124"/>
                <w:lang w:val="en"/>
              </w:rPr>
            </w:pPr>
            <w:r>
              <w:rPr>
                <w:rFonts w:asciiTheme="majorBidi" w:hAnsiTheme="majorBidi" w:cstheme="majorBidi"/>
              </w:rPr>
              <w:t xml:space="preserve">Address: </w:t>
            </w:r>
            <w:r w:rsidRPr="007B4EDA">
              <w:rPr>
                <w:rFonts w:asciiTheme="majorBidi" w:hAnsiTheme="majorBidi" w:cstheme="majorBidi"/>
                <w:color w:val="202124"/>
                <w:lang w:val="en"/>
              </w:rPr>
              <w:t>Sudirman Road, RSMH Complex,</w:t>
            </w:r>
            <w:r w:rsidRPr="007B4EDA">
              <w:rPr>
                <w:rFonts w:asciiTheme="majorBidi" w:hAnsiTheme="majorBidi" w:cstheme="majorBidi"/>
                <w:color w:val="202124"/>
              </w:rPr>
              <w:t xml:space="preserve"> </w:t>
            </w:r>
            <w:r w:rsidRPr="007B4EDA">
              <w:rPr>
                <w:rFonts w:asciiTheme="majorBidi" w:hAnsiTheme="majorBidi" w:cstheme="majorBidi"/>
                <w:color w:val="202124"/>
                <w:lang w:val="en"/>
              </w:rPr>
              <w:t>Palembang city, Indonesia</w:t>
            </w:r>
          </w:p>
          <w:p w14:paraId="751AB5B5" w14:textId="65BA5A54" w:rsidR="005045E6" w:rsidRPr="00342589" w:rsidRDefault="00325353">
            <w:pPr>
              <w:spacing w:after="0" w:line="240" w:lineRule="auto"/>
              <w:rPr>
                <w:rFonts w:asciiTheme="majorBidi" w:hAnsiTheme="majorBidi" w:cstheme="majorBidi"/>
                <w:sz w:val="20"/>
                <w:szCs w:val="20"/>
                <w:lang w:val="en"/>
              </w:rPr>
            </w:pPr>
            <w:r>
              <w:rPr>
                <w:rFonts w:asciiTheme="majorBidi" w:hAnsiTheme="majorBidi" w:cstheme="majorBidi"/>
                <w:sz w:val="20"/>
                <w:szCs w:val="20"/>
              </w:rPr>
              <w:t xml:space="preserve">Email: </w:t>
            </w:r>
            <w:hyperlink r:id="rId8" w:history="1">
              <w:r w:rsidRPr="00676F42">
                <w:rPr>
                  <w:rStyle w:val="Hyperlink"/>
                  <w:rFonts w:asciiTheme="majorBidi" w:hAnsiTheme="majorBidi" w:cstheme="majorBidi"/>
                  <w:sz w:val="20"/>
                  <w:szCs w:val="20"/>
                </w:rPr>
                <w:t>wita_asmalinda@yahoo.co.id</w:t>
              </w:r>
            </w:hyperlink>
          </w:p>
          <w:p w14:paraId="1CB9D858" w14:textId="77777777" w:rsidR="005045E6" w:rsidRDefault="005045E6">
            <w:pPr>
              <w:spacing w:after="0" w:line="240" w:lineRule="auto"/>
              <w:rPr>
                <w:rFonts w:asciiTheme="majorBidi" w:hAnsiTheme="majorBidi" w:cstheme="majorBidi"/>
                <w:sz w:val="20"/>
                <w:szCs w:val="20"/>
              </w:rPr>
            </w:pPr>
          </w:p>
          <w:p w14:paraId="08350112" w14:textId="6AEFADF3" w:rsidR="005045E6" w:rsidRDefault="005045E6">
            <w:pPr>
              <w:spacing w:after="0" w:line="240" w:lineRule="auto"/>
              <w:rPr>
                <w:rFonts w:asciiTheme="majorBidi" w:hAnsiTheme="majorBidi" w:cstheme="majorBidi"/>
                <w:sz w:val="20"/>
                <w:szCs w:val="20"/>
              </w:rPr>
            </w:pPr>
          </w:p>
          <w:p w14:paraId="7476CA48" w14:textId="77777777" w:rsidR="005045E6" w:rsidRDefault="005045E6">
            <w:pPr>
              <w:spacing w:after="0" w:line="240" w:lineRule="auto"/>
              <w:rPr>
                <w:rFonts w:asciiTheme="majorBidi" w:hAnsiTheme="majorBidi" w:cstheme="majorBidi"/>
                <w:sz w:val="20"/>
                <w:szCs w:val="20"/>
              </w:rPr>
            </w:pPr>
          </w:p>
        </w:tc>
        <w:tc>
          <w:tcPr>
            <w:tcW w:w="284" w:type="dxa"/>
            <w:tcBorders>
              <w:top w:val="nil"/>
              <w:left w:val="nil"/>
              <w:bottom w:val="nil"/>
              <w:right w:val="nil"/>
            </w:tcBorders>
          </w:tcPr>
          <w:p w14:paraId="0C3B1595" w14:textId="77777777" w:rsidR="005045E6" w:rsidRDefault="005045E6">
            <w:pPr>
              <w:spacing w:after="0" w:line="240" w:lineRule="auto"/>
              <w:jc w:val="center"/>
              <w:rPr>
                <w:rFonts w:asciiTheme="majorBidi" w:hAnsiTheme="majorBidi" w:cstheme="majorBidi"/>
                <w:sz w:val="24"/>
                <w:szCs w:val="24"/>
              </w:rPr>
            </w:pPr>
          </w:p>
        </w:tc>
        <w:tc>
          <w:tcPr>
            <w:tcW w:w="6242" w:type="dxa"/>
            <w:vMerge w:val="restart"/>
            <w:tcBorders>
              <w:top w:val="nil"/>
              <w:left w:val="nil"/>
              <w:right w:val="nil"/>
            </w:tcBorders>
          </w:tcPr>
          <w:p w14:paraId="32F2B381" w14:textId="57A77546" w:rsidR="005045E6" w:rsidRDefault="00A879AA" w:rsidP="008834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30"/>
              <w:jc w:val="both"/>
              <w:rPr>
                <w:rFonts w:ascii="Times New Roman" w:eastAsia="Times New Roman" w:hAnsi="Times New Roman" w:cs="Times New Roman"/>
                <w:i/>
                <w:iCs/>
                <w:color w:val="1F1F1F"/>
                <w:sz w:val="20"/>
                <w:szCs w:val="20"/>
                <w:lang w:val="en" w:eastAsia="zh-CN"/>
              </w:rPr>
            </w:pPr>
            <w:r>
              <w:rPr>
                <w:rFonts w:ascii="Times New Roman" w:eastAsia="Times New Roman" w:hAnsi="Times New Roman" w:cs="Times New Roman"/>
                <w:i/>
                <w:iCs/>
                <w:color w:val="1F1F1F"/>
                <w:sz w:val="20"/>
                <w:szCs w:val="20"/>
                <w:lang w:val="en" w:eastAsia="zh-CN"/>
              </w:rPr>
              <w:t>Irregular menstrual cycles are a problem that generally occurs in teenage girls. The prevalence of menstrual cycle disorders is 16.4%. Yoga practice focuses on the body's biomec</w:t>
            </w:r>
            <w:r>
              <w:rPr>
                <w:rFonts w:ascii="Times New Roman" w:eastAsia="Times New Roman" w:hAnsi="Times New Roman" w:cs="Times New Roman"/>
                <w:i/>
                <w:iCs/>
                <w:color w:val="1F1F1F"/>
                <w:sz w:val="20"/>
                <w:szCs w:val="20"/>
                <w:lang w:val="en" w:eastAsia="zh-CN"/>
              </w:rPr>
              <w:t xml:space="preserve">hanics by maximizing musculoskeletal and spinal mechanics. Stretching sessions can slowly relax the body's muscles following a calm breathing rhythm. </w:t>
            </w:r>
            <w:r w:rsidR="00C80C2A">
              <w:rPr>
                <w:rFonts w:ascii="Times New Roman" w:eastAsia="Times New Roman" w:hAnsi="Times New Roman" w:cs="Times New Roman"/>
                <w:i/>
                <w:iCs/>
                <w:color w:val="1F1F1F"/>
                <w:sz w:val="20"/>
                <w:szCs w:val="20"/>
                <w:lang w:val="en" w:eastAsia="zh-CN"/>
              </w:rPr>
              <w:t>Practicing yoga</w:t>
            </w:r>
            <w:r>
              <w:rPr>
                <w:rFonts w:ascii="Times New Roman" w:eastAsia="Times New Roman" w:hAnsi="Times New Roman" w:cs="Times New Roman"/>
                <w:i/>
                <w:iCs/>
                <w:color w:val="1F1F1F"/>
                <w:sz w:val="20"/>
                <w:szCs w:val="20"/>
                <w:lang w:val="en" w:eastAsia="zh-CN"/>
              </w:rPr>
              <w:t xml:space="preserve"> </w:t>
            </w:r>
            <w:r w:rsidR="006712B8">
              <w:rPr>
                <w:rFonts w:ascii="Times New Roman" w:eastAsia="Times New Roman" w:hAnsi="Times New Roman" w:cs="Times New Roman"/>
                <w:i/>
                <w:iCs/>
                <w:color w:val="1F1F1F"/>
                <w:sz w:val="20"/>
                <w:szCs w:val="20"/>
                <w:lang w:val="en" w:eastAsia="zh-CN"/>
              </w:rPr>
              <w:t>regularly can enhance concentration and alleviate</w:t>
            </w:r>
            <w:r>
              <w:rPr>
                <w:rFonts w:ascii="Times New Roman" w:eastAsia="Times New Roman" w:hAnsi="Times New Roman" w:cs="Times New Roman"/>
                <w:i/>
                <w:iCs/>
                <w:color w:val="1F1F1F"/>
                <w:sz w:val="20"/>
                <w:szCs w:val="20"/>
                <w:lang w:val="en" w:eastAsia="zh-CN"/>
              </w:rPr>
              <w:t xml:space="preserve"> anxiety. This study aimed to analyze the</w:t>
            </w:r>
            <w:r>
              <w:rPr>
                <w:rFonts w:ascii="Times New Roman" w:eastAsia="Times New Roman" w:hAnsi="Times New Roman" w:cs="Times New Roman"/>
                <w:i/>
                <w:iCs/>
                <w:color w:val="1F1F1F"/>
                <w:sz w:val="20"/>
                <w:szCs w:val="20"/>
                <w:lang w:val="en" w:eastAsia="zh-CN"/>
              </w:rPr>
              <w:t xml:space="preserve"> effect of yoga practice on improving the menstrual cycle. This type of research is an experiment with a comparison group. The sampling method used was simple random sampling. The research was </w:t>
            </w:r>
            <w:r w:rsidR="00C80C2A">
              <w:rPr>
                <w:rFonts w:ascii="Times New Roman" w:eastAsia="Times New Roman" w:hAnsi="Times New Roman" w:cs="Times New Roman"/>
                <w:i/>
                <w:iCs/>
                <w:color w:val="1F1F1F"/>
                <w:sz w:val="20"/>
                <w:szCs w:val="20"/>
                <w:lang w:val="en" w:eastAsia="zh-CN"/>
              </w:rPr>
              <w:t>conducted over 30 days, with the research subjects being students from Palembang 6 State High School. The number of respondents was 50 people, divided into two</w:t>
            </w:r>
            <w:r>
              <w:rPr>
                <w:rFonts w:ascii="Times New Roman" w:eastAsia="Times New Roman" w:hAnsi="Times New Roman" w:cs="Times New Roman"/>
                <w:i/>
                <w:iCs/>
                <w:color w:val="1F1F1F"/>
                <w:sz w:val="20"/>
                <w:szCs w:val="20"/>
                <w:lang w:val="en" w:eastAsia="zh-CN"/>
              </w:rPr>
              <w:t xml:space="preserve"> groups. Yoga practice is the independent variable</w:t>
            </w:r>
            <w:r w:rsidR="00C80C2A">
              <w:rPr>
                <w:rFonts w:ascii="Times New Roman" w:eastAsia="Times New Roman" w:hAnsi="Times New Roman" w:cs="Times New Roman"/>
                <w:i/>
                <w:iCs/>
                <w:color w:val="1F1F1F"/>
                <w:sz w:val="20"/>
                <w:szCs w:val="20"/>
                <w:lang w:val="en" w:eastAsia="zh-CN"/>
              </w:rPr>
              <w:t>,</w:t>
            </w:r>
            <w:r>
              <w:rPr>
                <w:rFonts w:ascii="Times New Roman" w:eastAsia="Times New Roman" w:hAnsi="Times New Roman" w:cs="Times New Roman"/>
                <w:i/>
                <w:iCs/>
                <w:color w:val="1F1F1F"/>
                <w:sz w:val="20"/>
                <w:szCs w:val="20"/>
                <w:lang w:val="en" w:eastAsia="zh-CN"/>
              </w:rPr>
              <w:t xml:space="preserve"> and the menstrual cycle is the dependent variable. The average result of the menstrual cycle before treatment was 1.24+0.523 and after treatment was 1.08+0.277</w:t>
            </w:r>
            <w:r w:rsidR="00C80C2A">
              <w:rPr>
                <w:rFonts w:ascii="Times New Roman" w:eastAsia="Times New Roman" w:hAnsi="Times New Roman" w:cs="Times New Roman"/>
                <w:i/>
                <w:iCs/>
                <w:color w:val="1F1F1F"/>
                <w:sz w:val="20"/>
                <w:szCs w:val="20"/>
                <w:lang w:val="en" w:eastAsia="zh-CN"/>
              </w:rPr>
              <w:t>,</w:t>
            </w:r>
            <w:r>
              <w:rPr>
                <w:rFonts w:ascii="Times New Roman" w:eastAsia="Times New Roman" w:hAnsi="Times New Roman" w:cs="Times New Roman"/>
                <w:i/>
                <w:iCs/>
                <w:color w:val="1F1F1F"/>
                <w:sz w:val="20"/>
                <w:szCs w:val="20"/>
                <w:lang w:val="en" w:eastAsia="zh-CN"/>
              </w:rPr>
              <w:t xml:space="preserve"> with a mean difference of 0.16</w:t>
            </w:r>
            <w:r w:rsidR="00C80C2A">
              <w:rPr>
                <w:rFonts w:ascii="Times New Roman" w:eastAsia="Times New Roman" w:hAnsi="Times New Roman" w:cs="Times New Roman"/>
                <w:i/>
                <w:iCs/>
                <w:color w:val="1F1F1F"/>
                <w:sz w:val="20"/>
                <w:szCs w:val="20"/>
                <w:lang w:val="en" w:eastAsia="zh-CN"/>
              </w:rPr>
              <w:t>,</w:t>
            </w:r>
            <w:r>
              <w:rPr>
                <w:rFonts w:ascii="Times New Roman" w:eastAsia="Times New Roman" w:hAnsi="Times New Roman" w:cs="Times New Roman"/>
                <w:i/>
                <w:iCs/>
                <w:color w:val="1F1F1F"/>
                <w:sz w:val="20"/>
                <w:szCs w:val="20"/>
                <w:lang w:val="en" w:eastAsia="zh-CN"/>
              </w:rPr>
              <w:t xml:space="preserve"> with a p </w:t>
            </w:r>
            <w:r w:rsidR="00C80C2A">
              <w:rPr>
                <w:rFonts w:ascii="Times New Roman" w:eastAsia="Times New Roman" w:hAnsi="Times New Roman" w:cs="Times New Roman"/>
                <w:i/>
                <w:iCs/>
                <w:color w:val="1F1F1F"/>
                <w:sz w:val="20"/>
                <w:szCs w:val="20"/>
                <w:lang w:val="en" w:eastAsia="zh-CN"/>
              </w:rPr>
              <w:t>value of 0.000</w:t>
            </w:r>
            <w:r>
              <w:rPr>
                <w:rFonts w:ascii="Times New Roman" w:eastAsia="Times New Roman" w:hAnsi="Times New Roman" w:cs="Times New Roman"/>
                <w:i/>
                <w:iCs/>
                <w:color w:val="1F1F1F"/>
                <w:sz w:val="20"/>
                <w:szCs w:val="20"/>
                <w:lang w:val="en" w:eastAsia="zh-CN"/>
              </w:rPr>
              <w:t>. The results of the independent analys</w:t>
            </w:r>
            <w:r>
              <w:rPr>
                <w:rFonts w:ascii="Times New Roman" w:eastAsia="Times New Roman" w:hAnsi="Times New Roman" w:cs="Times New Roman"/>
                <w:i/>
                <w:iCs/>
                <w:color w:val="1F1F1F"/>
                <w:sz w:val="20"/>
                <w:szCs w:val="20"/>
                <w:lang w:val="en" w:eastAsia="zh-CN"/>
              </w:rPr>
              <w:t xml:space="preserve">is test for the mean value of the treatment group and the control group were 1.04+0.200 with a mean difference of 0.04, and a value of p=0.046 was obtained. The null </w:t>
            </w:r>
            <w:r w:rsidR="00C80C2A">
              <w:rPr>
                <w:rFonts w:ascii="Times New Roman" w:eastAsia="Times New Roman" w:hAnsi="Times New Roman" w:cs="Times New Roman"/>
                <w:i/>
                <w:iCs/>
                <w:color w:val="1F1F1F"/>
                <w:sz w:val="20"/>
                <w:szCs w:val="20"/>
                <w:lang w:val="en" w:eastAsia="zh-CN"/>
              </w:rPr>
              <w:t xml:space="preserve">hypothesis </w:t>
            </w:r>
            <w:r>
              <w:rPr>
                <w:rFonts w:ascii="Times New Roman" w:eastAsia="Times New Roman" w:hAnsi="Times New Roman" w:cs="Times New Roman"/>
                <w:i/>
                <w:iCs/>
                <w:color w:val="1F1F1F"/>
                <w:sz w:val="20"/>
                <w:szCs w:val="20"/>
                <w:lang w:val="en" w:eastAsia="zh-CN"/>
              </w:rPr>
              <w:t>was rejected, meaning there was a significant difference in the menstrual cycle</w:t>
            </w:r>
            <w:r>
              <w:rPr>
                <w:rFonts w:ascii="Times New Roman" w:eastAsia="Times New Roman" w:hAnsi="Times New Roman" w:cs="Times New Roman"/>
                <w:i/>
                <w:iCs/>
                <w:color w:val="1F1F1F"/>
                <w:sz w:val="20"/>
                <w:szCs w:val="20"/>
                <w:lang w:val="en" w:eastAsia="zh-CN"/>
              </w:rPr>
              <w:t xml:space="preserve"> between the yoga practice groups. So it can be concluded that yoga practice is effective in improving the menstrual cycle. It is recommended </w:t>
            </w:r>
            <w:r w:rsidR="006712B8">
              <w:rPr>
                <w:rFonts w:ascii="Times New Roman" w:eastAsia="Times New Roman" w:hAnsi="Times New Roman" w:cs="Times New Roman"/>
                <w:i/>
                <w:iCs/>
                <w:color w:val="1F1F1F"/>
                <w:sz w:val="20"/>
                <w:szCs w:val="20"/>
                <w:lang w:val="en" w:eastAsia="zh-CN"/>
              </w:rPr>
              <w:t xml:space="preserve">that further research be conducted </w:t>
            </w:r>
            <w:r w:rsidR="00C80C2A">
              <w:rPr>
                <w:rFonts w:ascii="Times New Roman" w:eastAsia="Times New Roman" w:hAnsi="Times New Roman" w:cs="Times New Roman"/>
                <w:i/>
                <w:iCs/>
                <w:color w:val="1F1F1F"/>
                <w:sz w:val="20"/>
                <w:szCs w:val="20"/>
                <w:lang w:val="en" w:eastAsia="zh-CN"/>
              </w:rPr>
              <w:t>on</w:t>
            </w:r>
            <w:r>
              <w:rPr>
                <w:rFonts w:ascii="Times New Roman" w:eastAsia="Times New Roman" w:hAnsi="Times New Roman" w:cs="Times New Roman"/>
                <w:i/>
                <w:iCs/>
                <w:color w:val="1F1F1F"/>
                <w:sz w:val="20"/>
                <w:szCs w:val="20"/>
                <w:lang w:val="en" w:eastAsia="zh-CN"/>
              </w:rPr>
              <w:t xml:space="preserve"> cytokine parameters.</w:t>
            </w:r>
          </w:p>
          <w:p w14:paraId="51B7BE7C" w14:textId="414B0469" w:rsidR="0005732E" w:rsidRPr="0005732E" w:rsidRDefault="0005732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1F1F1F"/>
                <w:sz w:val="20"/>
                <w:szCs w:val="20"/>
                <w:lang w:val="en-ID" w:eastAsia="zh-CN"/>
              </w:rPr>
            </w:pPr>
            <w:r>
              <w:rPr>
                <w:rFonts w:ascii="Times New Roman" w:eastAsia="Times New Roman" w:hAnsi="Times New Roman" w:cs="Times New Roman"/>
                <w:b/>
                <w:bCs/>
                <w:color w:val="1F1F1F"/>
                <w:sz w:val="20"/>
                <w:szCs w:val="20"/>
                <w:lang w:val="en" w:eastAsia="zh-CN"/>
              </w:rPr>
              <w:t>Key word: Yoga Exercise</w:t>
            </w:r>
            <w:r w:rsidR="00C80C2A">
              <w:rPr>
                <w:rFonts w:ascii="Times New Roman" w:eastAsia="Times New Roman" w:hAnsi="Times New Roman" w:cs="Times New Roman"/>
                <w:b/>
                <w:bCs/>
                <w:color w:val="1F1F1F"/>
                <w:sz w:val="20"/>
                <w:szCs w:val="20"/>
                <w:lang w:val="en" w:eastAsia="zh-CN"/>
              </w:rPr>
              <w:t>,</w:t>
            </w:r>
            <w:r>
              <w:rPr>
                <w:rFonts w:ascii="Times New Roman" w:eastAsia="Times New Roman" w:hAnsi="Times New Roman" w:cs="Times New Roman"/>
                <w:b/>
                <w:bCs/>
                <w:color w:val="1F1F1F"/>
                <w:sz w:val="20"/>
                <w:szCs w:val="20"/>
                <w:lang w:val="en" w:eastAsia="zh-CN"/>
              </w:rPr>
              <w:t xml:space="preserve"> </w:t>
            </w:r>
            <w:r w:rsidR="00C80C2A">
              <w:rPr>
                <w:rFonts w:ascii="Times New Roman" w:eastAsia="Times New Roman" w:hAnsi="Times New Roman" w:cs="Times New Roman"/>
                <w:b/>
                <w:bCs/>
                <w:color w:val="1F1F1F"/>
                <w:sz w:val="20"/>
                <w:szCs w:val="20"/>
                <w:lang w:val="en" w:eastAsia="zh-CN"/>
              </w:rPr>
              <w:t>menstrual</w:t>
            </w:r>
            <w:r>
              <w:rPr>
                <w:rFonts w:ascii="Times New Roman" w:eastAsia="Times New Roman" w:hAnsi="Times New Roman" w:cs="Times New Roman"/>
                <w:b/>
                <w:bCs/>
                <w:color w:val="1F1F1F"/>
                <w:sz w:val="20"/>
                <w:szCs w:val="20"/>
                <w:lang w:val="en" w:eastAsia="zh-CN"/>
              </w:rPr>
              <w:t xml:space="preserve"> cycle</w:t>
            </w:r>
          </w:p>
        </w:tc>
      </w:tr>
      <w:tr w:rsidR="005045E6" w14:paraId="2BCC5512" w14:textId="77777777" w:rsidTr="006712B8">
        <w:tc>
          <w:tcPr>
            <w:tcW w:w="3260" w:type="dxa"/>
            <w:tcBorders>
              <w:top w:val="nil"/>
              <w:left w:val="nil"/>
              <w:bottom w:val="nil"/>
              <w:right w:val="nil"/>
            </w:tcBorders>
          </w:tcPr>
          <w:p w14:paraId="6D33312E" w14:textId="750E7E79" w:rsidR="005045E6" w:rsidRPr="0005732E" w:rsidRDefault="005045E6" w:rsidP="0005732E">
            <w:pPr>
              <w:spacing w:after="0" w:line="240" w:lineRule="auto"/>
              <w:rPr>
                <w:rFonts w:asciiTheme="majorBidi" w:hAnsiTheme="majorBidi" w:cstheme="majorBidi"/>
                <w:sz w:val="20"/>
                <w:szCs w:val="20"/>
              </w:rPr>
            </w:pPr>
          </w:p>
          <w:p w14:paraId="5FF29C7B" w14:textId="77777777" w:rsidR="005045E6" w:rsidRDefault="005045E6">
            <w:pPr>
              <w:spacing w:after="0" w:line="240" w:lineRule="auto"/>
              <w:rPr>
                <w:rFonts w:asciiTheme="majorBidi" w:hAnsiTheme="majorBidi" w:cstheme="majorBidi"/>
                <w:sz w:val="20"/>
                <w:szCs w:val="20"/>
              </w:rPr>
            </w:pPr>
          </w:p>
        </w:tc>
        <w:tc>
          <w:tcPr>
            <w:tcW w:w="284" w:type="dxa"/>
            <w:tcBorders>
              <w:top w:val="nil"/>
              <w:left w:val="nil"/>
              <w:bottom w:val="nil"/>
              <w:right w:val="nil"/>
            </w:tcBorders>
          </w:tcPr>
          <w:p w14:paraId="796A14BD" w14:textId="77777777" w:rsidR="005045E6" w:rsidRDefault="005045E6">
            <w:pPr>
              <w:spacing w:after="0" w:line="240" w:lineRule="auto"/>
              <w:jc w:val="center"/>
              <w:rPr>
                <w:rFonts w:asciiTheme="majorBidi" w:hAnsiTheme="majorBidi" w:cstheme="majorBidi"/>
                <w:sz w:val="24"/>
                <w:szCs w:val="24"/>
              </w:rPr>
            </w:pPr>
          </w:p>
        </w:tc>
        <w:tc>
          <w:tcPr>
            <w:tcW w:w="6242" w:type="dxa"/>
            <w:vMerge/>
            <w:tcBorders>
              <w:left w:val="nil"/>
              <w:bottom w:val="nil"/>
              <w:right w:val="nil"/>
            </w:tcBorders>
          </w:tcPr>
          <w:p w14:paraId="75AA92BD" w14:textId="77777777" w:rsidR="005045E6" w:rsidRDefault="005045E6">
            <w:pPr>
              <w:spacing w:after="0" w:line="240" w:lineRule="auto"/>
              <w:jc w:val="center"/>
              <w:rPr>
                <w:rFonts w:asciiTheme="majorBidi" w:hAnsiTheme="majorBidi" w:cstheme="majorBidi"/>
                <w:sz w:val="24"/>
                <w:szCs w:val="24"/>
              </w:rPr>
            </w:pPr>
          </w:p>
        </w:tc>
      </w:tr>
    </w:tbl>
    <w:p w14:paraId="1DBB3AA3" w14:textId="77777777" w:rsidR="005045E6" w:rsidRDefault="005045E6">
      <w:pPr>
        <w:spacing w:after="0" w:line="240" w:lineRule="auto"/>
        <w:rPr>
          <w:rFonts w:ascii="Times New Roman" w:hAnsi="Times New Roman"/>
          <w:b/>
          <w:bCs/>
          <w:lang w:val="fi-FI"/>
        </w:rPr>
      </w:pPr>
    </w:p>
    <w:p w14:paraId="51958937" w14:textId="5DF10B37" w:rsidR="005045E6" w:rsidRPr="006712B8" w:rsidRDefault="00C80C2A" w:rsidP="00C80C2A">
      <w:pPr>
        <w:spacing w:after="0" w:line="240" w:lineRule="auto"/>
        <w:jc w:val="both"/>
        <w:rPr>
          <w:rFonts w:asciiTheme="majorBidi" w:hAnsiTheme="majorBidi" w:cstheme="majorBidi"/>
          <w:b/>
          <w:bCs/>
          <w:sz w:val="24"/>
          <w:szCs w:val="24"/>
          <w:lang w:val="sv-SE"/>
        </w:rPr>
      </w:pPr>
      <w:r w:rsidRPr="006712B8">
        <w:rPr>
          <w:rFonts w:asciiTheme="majorBidi" w:hAnsiTheme="majorBidi" w:cstheme="majorBidi"/>
          <w:b/>
          <w:bCs/>
          <w:sz w:val="24"/>
          <w:szCs w:val="24"/>
          <w:lang w:val="sv-SE"/>
        </w:rPr>
        <w:t>1. INTRODUCTION</w:t>
      </w:r>
      <w:bookmarkStart w:id="1" w:name="_Hlk95584821"/>
    </w:p>
    <w:bookmarkEnd w:id="1"/>
    <w:p w14:paraId="3E153C1C" w14:textId="696C98F3" w:rsidR="005045E6" w:rsidRPr="006712B8" w:rsidRDefault="00C80C2A" w:rsidP="00A548F1">
      <w:pPr>
        <w:shd w:val="clear" w:color="auto" w:fill="FFFFFF"/>
        <w:tabs>
          <w:tab w:val="left" w:pos="7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40" w:lineRule="auto"/>
        <w:jc w:val="both"/>
        <w:rPr>
          <w:rFonts w:ascii="Times New Roman" w:eastAsia="Times New Roman" w:hAnsi="Times New Roman" w:cs="Times New Roman"/>
          <w:sz w:val="24"/>
          <w:szCs w:val="24"/>
          <w:shd w:val="clear" w:color="auto" w:fill="FFFFFF"/>
          <w:lang w:bidi="ar"/>
        </w:rPr>
      </w:pPr>
      <w:r w:rsidRPr="006712B8">
        <w:rPr>
          <w:rFonts w:ascii="Times New Roman" w:eastAsia="Times New Roman" w:hAnsi="Times New Roman" w:cs="Times New Roman"/>
          <w:sz w:val="24"/>
          <w:szCs w:val="24"/>
          <w:shd w:val="clear" w:color="auto" w:fill="FFFFFF"/>
          <w:lang w:bidi="ar"/>
        </w:rPr>
        <w:t xml:space="preserve">          </w:t>
      </w:r>
      <w:r w:rsidR="00A548F1" w:rsidRPr="006712B8">
        <w:rPr>
          <w:rFonts w:ascii="Times New Roman" w:eastAsia="Times New Roman" w:hAnsi="Times New Roman" w:cs="Times New Roman"/>
          <w:sz w:val="24"/>
          <w:szCs w:val="24"/>
          <w:shd w:val="clear" w:color="auto" w:fill="FFFFFF"/>
          <w:lang w:bidi="ar"/>
        </w:rPr>
        <w:t xml:space="preserve">Siklus menstruasi tidak teratur (oligomenorea) merupakan masalah yang umumnya terjadi pada remaja putri pada masa pubertas </w:t>
      </w:r>
      <w:r w:rsidR="004141BB" w:rsidRPr="006712B8">
        <w:rPr>
          <w:rFonts w:ascii="Times New Roman" w:eastAsia="Times New Roman" w:hAnsi="Times New Roman" w:cs="Times New Roman"/>
          <w:sz w:val="24"/>
          <w:szCs w:val="24"/>
          <w:shd w:val="clear" w:color="auto" w:fill="FFFFFF"/>
          <w:lang w:bidi="ar"/>
        </w:rPr>
        <w:t>[1]</w:t>
      </w:r>
      <w:r w:rsidR="00A548F1" w:rsidRPr="006712B8">
        <w:rPr>
          <w:rFonts w:ascii="Times New Roman" w:eastAsia="Times New Roman" w:hAnsi="Times New Roman" w:cs="Times New Roman"/>
          <w:sz w:val="24"/>
          <w:szCs w:val="24"/>
          <w:shd w:val="clear" w:color="auto" w:fill="FFFFFF"/>
          <w:lang w:bidi="ar"/>
        </w:rPr>
        <w:t>. Prevalensi gangguan siklus menstruasi sebesar 16,4%</w:t>
      </w:r>
      <w:r w:rsidR="004141BB" w:rsidRPr="006712B8">
        <w:rPr>
          <w:rFonts w:ascii="Times New Roman" w:eastAsia="Times New Roman" w:hAnsi="Times New Roman" w:cs="Times New Roman"/>
          <w:sz w:val="24"/>
          <w:szCs w:val="24"/>
          <w:shd w:val="clear" w:color="auto" w:fill="FFFFFF"/>
          <w:lang w:bidi="ar"/>
        </w:rPr>
        <w:t xml:space="preserve"> [2]</w:t>
      </w:r>
      <w:r w:rsidR="00A548F1" w:rsidRPr="006712B8">
        <w:rPr>
          <w:rFonts w:ascii="Times New Roman" w:eastAsia="Times New Roman" w:hAnsi="Times New Roman" w:cs="Times New Roman"/>
          <w:sz w:val="24"/>
          <w:szCs w:val="24"/>
          <w:shd w:val="clear" w:color="auto" w:fill="FFFFFF"/>
          <w:lang w:bidi="ar"/>
        </w:rPr>
        <w:t xml:space="preserve">. Secara fisiologis, seorang wanita harus memiliki tingkat kesehatan fisik dan mental yang optimal agar siklus menstruasinya teratur </w:t>
      </w:r>
      <w:r w:rsidR="00075EA8" w:rsidRPr="006712B8">
        <w:rPr>
          <w:rFonts w:ascii="Times New Roman" w:eastAsia="Times New Roman" w:hAnsi="Times New Roman" w:cs="Times New Roman"/>
          <w:sz w:val="24"/>
          <w:szCs w:val="24"/>
          <w:shd w:val="clear" w:color="auto" w:fill="FFFFFF"/>
          <w:lang w:bidi="ar"/>
        </w:rPr>
        <w:t>[3]</w:t>
      </w:r>
      <w:r w:rsidR="00A548F1" w:rsidRPr="006712B8">
        <w:rPr>
          <w:rFonts w:ascii="Times New Roman" w:eastAsia="Times New Roman" w:hAnsi="Times New Roman" w:cs="Times New Roman"/>
          <w:sz w:val="24"/>
          <w:szCs w:val="24"/>
          <w:shd w:val="clear" w:color="auto" w:fill="FFFFFF"/>
          <w:lang w:bidi="ar"/>
        </w:rPr>
        <w:t xml:space="preserve">. Siklus menstruasi yang teratur merupakan salah satu indikator kesuburan dan sistem reproduksi yang sehat </w:t>
      </w:r>
      <w:r w:rsidR="00075EA8" w:rsidRPr="006712B8">
        <w:rPr>
          <w:rFonts w:ascii="Times New Roman" w:eastAsia="Times New Roman" w:hAnsi="Times New Roman" w:cs="Times New Roman"/>
          <w:sz w:val="24"/>
          <w:szCs w:val="24"/>
          <w:shd w:val="clear" w:color="auto" w:fill="FFFFFF"/>
          <w:lang w:bidi="ar"/>
        </w:rPr>
        <w:t>[3]</w:t>
      </w:r>
      <w:r w:rsidR="00A548F1" w:rsidRPr="006712B8">
        <w:rPr>
          <w:rFonts w:ascii="Times New Roman" w:eastAsia="Times New Roman" w:hAnsi="Times New Roman" w:cs="Times New Roman"/>
          <w:sz w:val="24"/>
          <w:szCs w:val="24"/>
          <w:shd w:val="clear" w:color="auto" w:fill="FFFFFF"/>
          <w:lang w:bidi="ar"/>
        </w:rPr>
        <w:t>. Remaja putri memiliki kondisi emosional yang tidak stabil dan cenderung berubah-ubah</w:t>
      </w:r>
      <w:r w:rsidR="00075EA8" w:rsidRPr="006712B8">
        <w:rPr>
          <w:rFonts w:ascii="Times New Roman" w:eastAsia="Times New Roman" w:hAnsi="Times New Roman" w:cs="Times New Roman"/>
          <w:sz w:val="24"/>
          <w:szCs w:val="24"/>
          <w:shd w:val="clear" w:color="auto" w:fill="FFFFFF"/>
          <w:lang w:bidi="ar"/>
        </w:rPr>
        <w:t xml:space="preserve"> [1,</w:t>
      </w:r>
      <w:r w:rsidR="00A548F1" w:rsidRPr="006712B8">
        <w:rPr>
          <w:rFonts w:ascii="Times New Roman" w:eastAsia="Times New Roman" w:hAnsi="Times New Roman" w:cs="Times New Roman"/>
          <w:sz w:val="24"/>
          <w:szCs w:val="24"/>
          <w:shd w:val="clear" w:color="auto" w:fill="FFFFFF"/>
          <w:lang w:bidi="ar"/>
        </w:rPr>
        <w:t xml:space="preserve"> </w:t>
      </w:r>
      <w:r w:rsidR="00075EA8" w:rsidRPr="006712B8">
        <w:rPr>
          <w:rFonts w:ascii="Times New Roman" w:eastAsia="Times New Roman" w:hAnsi="Times New Roman" w:cs="Times New Roman"/>
          <w:sz w:val="24"/>
          <w:szCs w:val="24"/>
          <w:shd w:val="clear" w:color="auto" w:fill="FFFFFF"/>
          <w:lang w:bidi="ar"/>
        </w:rPr>
        <w:t>4]</w:t>
      </w:r>
      <w:r w:rsidR="00A548F1" w:rsidRPr="006712B8">
        <w:rPr>
          <w:rFonts w:ascii="Times New Roman" w:eastAsia="Times New Roman" w:hAnsi="Times New Roman" w:cs="Times New Roman"/>
          <w:sz w:val="24"/>
          <w:szCs w:val="24"/>
          <w:shd w:val="clear" w:color="auto" w:fill="FFFFFF"/>
          <w:lang w:bidi="ar"/>
        </w:rPr>
        <w:t xml:space="preserve">. Kecenderungan tersebut diduga dapat menimbulkan stres dan kecemasan yang dapat memicu aktivasi aksis hipotalamus-hipofisis-korteks adrenal (HPA) untuk melepaskan hormon kortisol (hormon stres) yang turut memengaruhi pengaturan hormon reproduksi dan mengganggu siklus menstruasi </w:t>
      </w:r>
      <w:r w:rsidR="00292920" w:rsidRPr="006712B8">
        <w:rPr>
          <w:rFonts w:ascii="Times New Roman" w:eastAsia="Times New Roman" w:hAnsi="Times New Roman" w:cs="Times New Roman"/>
          <w:sz w:val="24"/>
          <w:szCs w:val="24"/>
          <w:shd w:val="clear" w:color="auto" w:fill="FFFFFF"/>
          <w:lang w:bidi="ar"/>
        </w:rPr>
        <w:t xml:space="preserve">[1, 2, 5, 6, </w:t>
      </w:r>
      <w:r w:rsidR="00806678" w:rsidRPr="006712B8">
        <w:rPr>
          <w:rFonts w:ascii="Times New Roman" w:eastAsia="Times New Roman" w:hAnsi="Times New Roman" w:cs="Times New Roman"/>
          <w:sz w:val="24"/>
          <w:szCs w:val="24"/>
          <w:shd w:val="clear" w:color="auto" w:fill="FFFFFF"/>
          <w:lang w:bidi="ar"/>
        </w:rPr>
        <w:t>7]</w:t>
      </w:r>
      <w:r w:rsidR="00A548F1" w:rsidRPr="006712B8">
        <w:rPr>
          <w:rFonts w:ascii="Times New Roman" w:eastAsia="Times New Roman" w:hAnsi="Times New Roman" w:cs="Times New Roman"/>
          <w:sz w:val="24"/>
          <w:szCs w:val="24"/>
          <w:shd w:val="clear" w:color="auto" w:fill="FFFFFF"/>
          <w:lang w:bidi="ar"/>
        </w:rPr>
        <w:t xml:space="preserve">. Respon tubuh terhadap stresor tersebut berupa respons neurologis di amigdala, yang mengaktifkan kelenjar hipotalamus untuk melepaskan hormon pemenuh kortikotropik (CRH) yang akan memengaruhi kelenjar hipofisis untuk mengeluarkan hormon adrenokortikotropik </w:t>
      </w:r>
      <w:r w:rsidR="00A548F1" w:rsidRPr="006712B8">
        <w:rPr>
          <w:rFonts w:ascii="Times New Roman" w:eastAsia="Times New Roman" w:hAnsi="Times New Roman" w:cs="Times New Roman"/>
          <w:sz w:val="24"/>
          <w:szCs w:val="24"/>
          <w:shd w:val="clear" w:color="auto" w:fill="FFFFFF"/>
          <w:lang w:bidi="ar"/>
        </w:rPr>
        <w:lastRenderedPageBreak/>
        <w:t xml:space="preserve">(ACTH) ke dalam sirkulasi darah. Hormon ACTH akan mengaktifkan kelenjar adrenal pada sumbu sistem saraf simpatik (SNS) </w:t>
      </w:r>
      <w:r w:rsidR="00806678" w:rsidRPr="006712B8">
        <w:rPr>
          <w:rFonts w:ascii="Times New Roman" w:eastAsia="Times New Roman" w:hAnsi="Times New Roman" w:cs="Times New Roman"/>
          <w:sz w:val="24"/>
          <w:szCs w:val="24"/>
          <w:shd w:val="clear" w:color="auto" w:fill="FFFFFF"/>
          <w:lang w:bidi="ar"/>
        </w:rPr>
        <w:t>[8]</w:t>
      </w:r>
      <w:r w:rsidR="00A548F1" w:rsidRPr="006712B8">
        <w:rPr>
          <w:rFonts w:ascii="Times New Roman" w:eastAsia="Times New Roman" w:hAnsi="Times New Roman" w:cs="Times New Roman"/>
          <w:sz w:val="24"/>
          <w:szCs w:val="24"/>
          <w:shd w:val="clear" w:color="auto" w:fill="FFFFFF"/>
          <w:lang w:bidi="ar"/>
        </w:rPr>
        <w:t xml:space="preserve">, untuk mengeluarkan hormon stres, yaitu kortisol (glukokortikoid) </w:t>
      </w:r>
      <w:r w:rsidR="00806678" w:rsidRPr="006712B8">
        <w:rPr>
          <w:rFonts w:ascii="Times New Roman" w:eastAsia="Times New Roman" w:hAnsi="Times New Roman" w:cs="Times New Roman"/>
          <w:sz w:val="24"/>
          <w:szCs w:val="24"/>
          <w:shd w:val="clear" w:color="auto" w:fill="FFFFFF"/>
          <w:lang w:bidi="ar"/>
        </w:rPr>
        <w:t>[2, 8]</w:t>
      </w:r>
      <w:r w:rsidR="00A548F1" w:rsidRPr="006712B8">
        <w:rPr>
          <w:rFonts w:ascii="Times New Roman" w:eastAsia="Times New Roman" w:hAnsi="Times New Roman" w:cs="Times New Roman"/>
          <w:sz w:val="24"/>
          <w:szCs w:val="24"/>
          <w:shd w:val="clear" w:color="auto" w:fill="FFFFFF"/>
          <w:lang w:bidi="ar"/>
        </w:rPr>
        <w:t xml:space="preserve">. Kondisi stres dapat mengaktifkan sekresi sitokin pro-inflamasi yang mengaktifkan sistem imun humoral </w:t>
      </w:r>
      <w:r w:rsidR="00806678" w:rsidRPr="006712B8">
        <w:rPr>
          <w:rFonts w:ascii="Times New Roman" w:eastAsia="Times New Roman" w:hAnsi="Times New Roman" w:cs="Times New Roman"/>
          <w:sz w:val="24"/>
          <w:szCs w:val="24"/>
          <w:shd w:val="clear" w:color="auto" w:fill="FFFFFF"/>
          <w:lang w:bidi="ar"/>
        </w:rPr>
        <w:t xml:space="preserve">[8]. </w:t>
      </w:r>
      <w:r w:rsidR="00A548F1" w:rsidRPr="006712B8">
        <w:rPr>
          <w:rFonts w:ascii="Times New Roman" w:eastAsia="Times New Roman" w:hAnsi="Times New Roman" w:cs="Times New Roman"/>
          <w:sz w:val="24"/>
          <w:szCs w:val="24"/>
          <w:shd w:val="clear" w:color="auto" w:fill="FFFFFF"/>
          <w:lang w:bidi="ar"/>
        </w:rPr>
        <w:t>Terjadinya fluktuasi hormon seks seperti estrogen, progesteron, hormon perangsang folikel (FSH), dan hormon luteinisasi (LH) selama siklus menstruasi mem</w:t>
      </w:r>
      <w:r w:rsidR="005B3BF3" w:rsidRPr="006712B8">
        <w:rPr>
          <w:rFonts w:ascii="Times New Roman" w:eastAsia="Times New Roman" w:hAnsi="Times New Roman" w:cs="Times New Roman"/>
          <w:sz w:val="24"/>
          <w:szCs w:val="24"/>
          <w:shd w:val="clear" w:color="auto" w:fill="FFFFFF"/>
          <w:lang w:bidi="ar"/>
        </w:rPr>
        <w:t>p</w:t>
      </w:r>
      <w:r w:rsidR="00A548F1" w:rsidRPr="006712B8">
        <w:rPr>
          <w:rFonts w:ascii="Times New Roman" w:eastAsia="Times New Roman" w:hAnsi="Times New Roman" w:cs="Times New Roman"/>
          <w:sz w:val="24"/>
          <w:szCs w:val="24"/>
          <w:shd w:val="clear" w:color="auto" w:fill="FFFFFF"/>
          <w:lang w:bidi="ar"/>
        </w:rPr>
        <w:t xml:space="preserve">engaruhi respons fisiologis dan psikologis remaja </w:t>
      </w:r>
      <w:r w:rsidR="005B3BF3" w:rsidRPr="006712B8">
        <w:rPr>
          <w:rFonts w:ascii="Times New Roman" w:eastAsia="Times New Roman" w:hAnsi="Times New Roman" w:cs="Times New Roman"/>
          <w:sz w:val="24"/>
          <w:szCs w:val="24"/>
          <w:shd w:val="clear" w:color="auto" w:fill="FFFFFF"/>
          <w:lang w:bidi="ar"/>
        </w:rPr>
        <w:t>[7, 9,</w:t>
      </w:r>
      <w:r w:rsidR="00DD7879" w:rsidRPr="006712B8">
        <w:rPr>
          <w:rFonts w:ascii="Times New Roman" w:eastAsia="Times New Roman" w:hAnsi="Times New Roman" w:cs="Times New Roman"/>
          <w:sz w:val="24"/>
          <w:szCs w:val="24"/>
          <w:shd w:val="clear" w:color="auto" w:fill="FFFFFF"/>
          <w:lang w:bidi="ar"/>
        </w:rPr>
        <w:t xml:space="preserve"> 10]. </w:t>
      </w:r>
      <w:r w:rsidR="005B3BF3" w:rsidRPr="006712B8">
        <w:rPr>
          <w:rFonts w:ascii="Times New Roman" w:eastAsia="Times New Roman" w:hAnsi="Times New Roman" w:cs="Times New Roman"/>
          <w:sz w:val="24"/>
          <w:szCs w:val="24"/>
          <w:shd w:val="clear" w:color="auto" w:fill="FFFFFF"/>
          <w:lang w:bidi="ar"/>
        </w:rPr>
        <w:t xml:space="preserve"> </w:t>
      </w:r>
    </w:p>
    <w:p w14:paraId="67F76422" w14:textId="196F6332" w:rsidR="004A7A36" w:rsidRPr="006712B8" w:rsidRDefault="004A7A36" w:rsidP="004A7A36">
      <w:pPr>
        <w:pStyle w:val="HTMLPreformatted"/>
        <w:shd w:val="clear" w:color="auto" w:fill="FFFFFF"/>
        <w:tabs>
          <w:tab w:val="clear" w:pos="916"/>
          <w:tab w:val="clear" w:pos="1832"/>
          <w:tab w:val="clear" w:pos="2748"/>
          <w:tab w:val="clear" w:pos="3664"/>
          <w:tab w:val="clear" w:pos="5496"/>
          <w:tab w:val="clear" w:pos="6412"/>
          <w:tab w:val="clear" w:pos="7328"/>
          <w:tab w:val="clear" w:pos="8244"/>
          <w:tab w:val="clear" w:pos="10076"/>
          <w:tab w:val="clear" w:pos="10992"/>
          <w:tab w:val="clear" w:pos="11908"/>
          <w:tab w:val="clear" w:pos="12824"/>
          <w:tab w:val="clear" w:pos="14656"/>
          <w:tab w:val="left" w:pos="700"/>
          <w:tab w:val="left" w:pos="900"/>
          <w:tab w:val="left" w:pos="1820"/>
          <w:tab w:val="left" w:pos="2740"/>
          <w:tab w:val="left" w:pos="3660"/>
          <w:tab w:val="left" w:pos="5480"/>
          <w:tab w:val="left" w:pos="6400"/>
          <w:tab w:val="left" w:pos="7320"/>
          <w:tab w:val="left" w:pos="8240"/>
          <w:tab w:val="left" w:pos="10060"/>
          <w:tab w:val="left" w:pos="10980"/>
          <w:tab w:val="left" w:pos="11900"/>
          <w:tab w:val="left" w:pos="12820"/>
          <w:tab w:val="left" w:pos="14640"/>
        </w:tabs>
        <w:jc w:val="both"/>
        <w:rPr>
          <w:rFonts w:ascii="Times New Roman" w:hAnsi="Times New Roman" w:cs="Times New Roman"/>
          <w:sz w:val="24"/>
          <w:szCs w:val="24"/>
          <w:shd w:val="clear" w:color="auto" w:fill="FFFFFF"/>
          <w:lang w:bidi="ar"/>
        </w:rPr>
      </w:pPr>
      <w:r w:rsidRPr="006712B8">
        <w:rPr>
          <w:rFonts w:ascii="Times New Roman" w:hAnsi="Times New Roman" w:cs="Times New Roman"/>
          <w:sz w:val="24"/>
          <w:szCs w:val="24"/>
          <w:shd w:val="clear" w:color="auto" w:fill="FFFFFF"/>
          <w:lang w:bidi="ar"/>
        </w:rPr>
        <w:t xml:space="preserve">          Siklus menstruasi (eumenorea) </w:t>
      </w:r>
      <w:r w:rsidR="00DD7879" w:rsidRPr="006712B8">
        <w:rPr>
          <w:rFonts w:ascii="Times New Roman" w:hAnsi="Times New Roman" w:cs="Times New Roman"/>
          <w:sz w:val="24"/>
          <w:szCs w:val="24"/>
          <w:shd w:val="clear" w:color="auto" w:fill="FFFFFF"/>
          <w:lang w:bidi="ar"/>
        </w:rPr>
        <w:t>[10]</w:t>
      </w:r>
      <w:r w:rsidRPr="006712B8">
        <w:rPr>
          <w:rFonts w:ascii="Times New Roman" w:hAnsi="Times New Roman" w:cs="Times New Roman"/>
          <w:sz w:val="24"/>
          <w:szCs w:val="24"/>
          <w:shd w:val="clear" w:color="auto" w:fill="FFFFFF"/>
          <w:lang w:bidi="ar"/>
        </w:rPr>
        <w:t xml:space="preserve"> adalah periode dari hari pertama menstruasi hingga datangnya menstruasi berikutnya</w:t>
      </w:r>
      <w:r w:rsidR="009C2BD2" w:rsidRPr="006712B8">
        <w:rPr>
          <w:rFonts w:ascii="Times New Roman" w:hAnsi="Times New Roman" w:cs="Times New Roman"/>
          <w:sz w:val="24"/>
          <w:szCs w:val="24"/>
          <w:shd w:val="clear" w:color="auto" w:fill="FFFFFF"/>
          <w:lang w:bidi="ar"/>
        </w:rPr>
        <w:t xml:space="preserve"> [2, 9]</w:t>
      </w:r>
      <w:r w:rsidRPr="006712B8">
        <w:rPr>
          <w:rFonts w:ascii="Times New Roman" w:hAnsi="Times New Roman" w:cs="Times New Roman"/>
          <w:sz w:val="24"/>
          <w:szCs w:val="24"/>
          <w:shd w:val="clear" w:color="auto" w:fill="FFFFFF"/>
          <w:lang w:bidi="ar"/>
        </w:rPr>
        <w:t xml:space="preserve"> berlangsung selama 21-35 hari </w:t>
      </w:r>
      <w:r w:rsidR="009C2BD2" w:rsidRPr="006712B8">
        <w:rPr>
          <w:rFonts w:ascii="Times New Roman" w:hAnsi="Times New Roman" w:cs="Times New Roman"/>
          <w:sz w:val="24"/>
          <w:szCs w:val="24"/>
          <w:shd w:val="clear" w:color="auto" w:fill="FFFFFF"/>
          <w:lang w:bidi="ar"/>
        </w:rPr>
        <w:t>[11]</w:t>
      </w:r>
      <w:r w:rsidRPr="006712B8">
        <w:rPr>
          <w:rFonts w:ascii="Times New Roman" w:hAnsi="Times New Roman" w:cs="Times New Roman"/>
          <w:sz w:val="24"/>
          <w:szCs w:val="24"/>
          <w:shd w:val="clear" w:color="auto" w:fill="FFFFFF"/>
          <w:lang w:bidi="ar"/>
        </w:rPr>
        <w:t xml:space="preserve">. Siklus menstruasi dibagi menjadi tiga fase, yaitu fase folikular yang ditandai dengan keluarnya darah menstruasi selama 13-14 hari </w:t>
      </w:r>
      <w:r w:rsidR="009C2BD2" w:rsidRPr="006712B8">
        <w:rPr>
          <w:rFonts w:ascii="Times New Roman" w:hAnsi="Times New Roman" w:cs="Times New Roman"/>
          <w:sz w:val="24"/>
          <w:szCs w:val="24"/>
          <w:shd w:val="clear" w:color="auto" w:fill="FFFFFF"/>
          <w:lang w:bidi="ar"/>
        </w:rPr>
        <w:t>[1,</w:t>
      </w:r>
      <w:r w:rsidR="008F2276" w:rsidRPr="006712B8">
        <w:rPr>
          <w:rFonts w:ascii="Times New Roman" w:hAnsi="Times New Roman" w:cs="Times New Roman"/>
          <w:sz w:val="24"/>
          <w:szCs w:val="24"/>
          <w:shd w:val="clear" w:color="auto" w:fill="FFFFFF"/>
          <w:lang w:bidi="ar"/>
        </w:rPr>
        <w:t xml:space="preserve"> 12]</w:t>
      </w:r>
      <w:r w:rsidRPr="006712B8">
        <w:rPr>
          <w:rFonts w:ascii="Times New Roman" w:hAnsi="Times New Roman" w:cs="Times New Roman"/>
          <w:sz w:val="24"/>
          <w:szCs w:val="24"/>
          <w:shd w:val="clear" w:color="auto" w:fill="FFFFFF"/>
          <w:lang w:bidi="ar"/>
        </w:rPr>
        <w:t xml:space="preserve">, diikuti oleh fase ovulasi selama 16-32 jam, dan terakhir fase luteal yang berlangsung selama 14 hari </w:t>
      </w:r>
      <w:r w:rsidR="008F2276" w:rsidRPr="006712B8">
        <w:rPr>
          <w:rFonts w:ascii="Times New Roman" w:hAnsi="Times New Roman" w:cs="Times New Roman"/>
          <w:sz w:val="24"/>
          <w:szCs w:val="24"/>
          <w:shd w:val="clear" w:color="auto" w:fill="FFFFFF"/>
          <w:lang w:bidi="ar"/>
        </w:rPr>
        <w:t>[1,</w:t>
      </w:r>
      <w:r w:rsidR="000A3DF6" w:rsidRPr="006712B8">
        <w:rPr>
          <w:rFonts w:ascii="Times New Roman" w:hAnsi="Times New Roman" w:cs="Times New Roman"/>
          <w:sz w:val="24"/>
          <w:szCs w:val="24"/>
          <w:shd w:val="clear" w:color="auto" w:fill="FFFFFF"/>
          <w:lang w:bidi="ar"/>
        </w:rPr>
        <w:t xml:space="preserve"> </w:t>
      </w:r>
      <w:r w:rsidR="008F2276" w:rsidRPr="006712B8">
        <w:rPr>
          <w:rFonts w:ascii="Times New Roman" w:hAnsi="Times New Roman" w:cs="Times New Roman"/>
          <w:sz w:val="24"/>
          <w:szCs w:val="24"/>
          <w:shd w:val="clear" w:color="auto" w:fill="FFFFFF"/>
          <w:lang w:bidi="ar"/>
        </w:rPr>
        <w:t xml:space="preserve">2, </w:t>
      </w:r>
      <w:r w:rsidR="000A3DF6" w:rsidRPr="006712B8">
        <w:rPr>
          <w:rFonts w:ascii="Times New Roman" w:hAnsi="Times New Roman" w:cs="Times New Roman"/>
          <w:sz w:val="24"/>
          <w:szCs w:val="24"/>
          <w:shd w:val="clear" w:color="auto" w:fill="FFFFFF"/>
          <w:lang w:bidi="ar"/>
        </w:rPr>
        <w:t xml:space="preserve">13, 14] </w:t>
      </w:r>
      <w:r w:rsidRPr="006712B8">
        <w:rPr>
          <w:rFonts w:ascii="Times New Roman" w:hAnsi="Times New Roman" w:cs="Times New Roman"/>
          <w:sz w:val="24"/>
          <w:szCs w:val="24"/>
          <w:shd w:val="clear" w:color="auto" w:fill="FFFFFF"/>
          <w:lang w:bidi="ar"/>
        </w:rPr>
        <w:t>Siklus menstruasi ditandai dengan adanya perubahan siklus hormonal yang diatur oleh mekanisme umpan balik dari hipotalamus, hipofisis, dan ovarium</w:t>
      </w:r>
      <w:r w:rsidR="005576A9" w:rsidRPr="006712B8">
        <w:rPr>
          <w:rFonts w:ascii="Times New Roman" w:hAnsi="Times New Roman" w:cs="Times New Roman"/>
          <w:sz w:val="24"/>
          <w:szCs w:val="24"/>
          <w:shd w:val="clear" w:color="auto" w:fill="FFFFFF"/>
          <w:lang w:bidi="ar"/>
        </w:rPr>
        <w:t xml:space="preserve"> [11]</w:t>
      </w:r>
      <w:r w:rsidRPr="006712B8">
        <w:rPr>
          <w:rFonts w:ascii="Times New Roman" w:hAnsi="Times New Roman" w:cs="Times New Roman"/>
          <w:sz w:val="24"/>
          <w:szCs w:val="24"/>
          <w:shd w:val="clear" w:color="auto" w:fill="FFFFFF"/>
          <w:lang w:bidi="ar"/>
        </w:rPr>
        <w:t>. Hormon steroid yang diproduksi oleh ovarium merupakan mediator utama dalam mekanisme umpan balik tersebut, yang juga diatur oleh saraf simpatis dan dipengaruhi oleh stres dan kecemasan</w:t>
      </w:r>
      <w:r w:rsidR="005576A9" w:rsidRPr="006712B8">
        <w:rPr>
          <w:rFonts w:ascii="Times New Roman" w:hAnsi="Times New Roman" w:cs="Times New Roman"/>
          <w:sz w:val="24"/>
          <w:szCs w:val="24"/>
          <w:shd w:val="clear" w:color="auto" w:fill="FFFFFF"/>
          <w:lang w:bidi="ar"/>
        </w:rPr>
        <w:t xml:space="preserve"> [2, 11]</w:t>
      </w:r>
      <w:r w:rsidRPr="006712B8">
        <w:rPr>
          <w:rFonts w:ascii="Times New Roman" w:hAnsi="Times New Roman" w:cs="Times New Roman"/>
          <w:sz w:val="24"/>
          <w:szCs w:val="24"/>
          <w:shd w:val="clear" w:color="auto" w:fill="FFFFFF"/>
          <w:lang w:bidi="ar"/>
        </w:rPr>
        <w:t xml:space="preserve">. Siklus menstruasi yang teratur pada remaja penting untuk dipastikan, siklus menstruasi yang teratur mencerminkan pengaturan sistem endokrin yang baik </w:t>
      </w:r>
      <w:r w:rsidR="005576A9" w:rsidRPr="006712B8">
        <w:rPr>
          <w:rFonts w:ascii="Times New Roman" w:hAnsi="Times New Roman" w:cs="Times New Roman"/>
          <w:sz w:val="24"/>
          <w:szCs w:val="24"/>
          <w:shd w:val="clear" w:color="auto" w:fill="FFFFFF"/>
          <w:lang w:bidi="ar"/>
        </w:rPr>
        <w:t>[14]</w:t>
      </w:r>
      <w:r w:rsidRPr="006712B8">
        <w:rPr>
          <w:rFonts w:ascii="Times New Roman" w:hAnsi="Times New Roman" w:cs="Times New Roman"/>
          <w:sz w:val="24"/>
          <w:szCs w:val="24"/>
          <w:shd w:val="clear" w:color="auto" w:fill="FFFFFF"/>
          <w:lang w:bidi="ar"/>
        </w:rPr>
        <w:t xml:space="preserve">. Gizi yang cukup dan latihan fisik dapat mendukung tubuh untuk mempertahankan siklus menstruasi yang normal </w:t>
      </w:r>
      <w:r w:rsidR="00DA037A" w:rsidRPr="006712B8">
        <w:rPr>
          <w:rFonts w:ascii="Times New Roman" w:hAnsi="Times New Roman" w:cs="Times New Roman"/>
          <w:sz w:val="24"/>
          <w:szCs w:val="24"/>
          <w:shd w:val="clear" w:color="auto" w:fill="FFFFFF"/>
          <w:lang w:bidi="ar"/>
        </w:rPr>
        <w:t xml:space="preserve">[15, 16, </w:t>
      </w:r>
      <w:r w:rsidR="0003374F" w:rsidRPr="006712B8">
        <w:rPr>
          <w:rFonts w:ascii="Times New Roman" w:hAnsi="Times New Roman" w:cs="Times New Roman"/>
          <w:sz w:val="24"/>
          <w:szCs w:val="24"/>
          <w:shd w:val="clear" w:color="auto" w:fill="FFFFFF"/>
          <w:lang w:bidi="ar"/>
        </w:rPr>
        <w:t xml:space="preserve">17, 18]. </w:t>
      </w:r>
    </w:p>
    <w:p w14:paraId="736885D7" w14:textId="67F565BF" w:rsidR="005045E6" w:rsidRDefault="004A7A36" w:rsidP="004A7A36">
      <w:pPr>
        <w:pStyle w:val="HTMLPreformatted"/>
        <w:shd w:val="clear" w:color="auto" w:fill="FFFFFF"/>
        <w:tabs>
          <w:tab w:val="left" w:pos="700"/>
        </w:tabs>
        <w:jc w:val="both"/>
        <w:rPr>
          <w:rFonts w:ascii="Times New Roman" w:hAnsi="Times New Roman" w:cs="Times New Roman"/>
          <w:color w:val="1F1F1F"/>
          <w:sz w:val="24"/>
          <w:szCs w:val="24"/>
          <w:shd w:val="clear" w:color="auto" w:fill="FFFFFF"/>
        </w:rPr>
      </w:pPr>
      <w:r w:rsidRPr="006712B8">
        <w:rPr>
          <w:rFonts w:ascii="Times New Roman" w:hAnsi="Times New Roman" w:cs="Times New Roman"/>
          <w:sz w:val="24"/>
          <w:szCs w:val="24"/>
          <w:shd w:val="clear" w:color="auto" w:fill="FFFFFF"/>
          <w:lang w:bidi="ar"/>
        </w:rPr>
        <w:t xml:space="preserve">          Penelitian </w:t>
      </w:r>
      <w:r w:rsidR="0003374F" w:rsidRPr="006712B8">
        <w:rPr>
          <w:rFonts w:ascii="Times New Roman" w:hAnsi="Times New Roman" w:cs="Times New Roman"/>
          <w:sz w:val="24"/>
          <w:szCs w:val="24"/>
          <w:shd w:val="clear" w:color="auto" w:fill="FFFFFF"/>
          <w:lang w:bidi="ar"/>
        </w:rPr>
        <w:t xml:space="preserve">[19] </w:t>
      </w:r>
      <w:r w:rsidRPr="006712B8">
        <w:rPr>
          <w:rFonts w:ascii="Times New Roman" w:hAnsi="Times New Roman" w:cs="Times New Roman"/>
          <w:sz w:val="24"/>
          <w:szCs w:val="24"/>
          <w:shd w:val="clear" w:color="auto" w:fill="FFFFFF"/>
          <w:lang w:bidi="ar"/>
        </w:rPr>
        <w:t>mengungkapkan bahwa latihan yoga yang dilakukan secara teratur diduga dapat mengoptimalkan siklus menstruasi. Mekanisme kerja latihan yoga adalah mengurangi ketegangan pada otot bahu, dan saraf, serta merilekskan dan menghilangkan stres pada organ target</w:t>
      </w:r>
      <w:r w:rsidR="0090083E" w:rsidRPr="006712B8">
        <w:rPr>
          <w:rFonts w:ascii="Times New Roman" w:hAnsi="Times New Roman" w:cs="Times New Roman"/>
          <w:sz w:val="24"/>
          <w:szCs w:val="24"/>
          <w:shd w:val="clear" w:color="auto" w:fill="FFFFFF"/>
          <w:lang w:bidi="ar"/>
        </w:rPr>
        <w:t xml:space="preserve"> [20]</w:t>
      </w:r>
      <w:r w:rsidRPr="006712B8">
        <w:rPr>
          <w:rFonts w:ascii="Times New Roman" w:hAnsi="Times New Roman" w:cs="Times New Roman"/>
          <w:sz w:val="24"/>
          <w:szCs w:val="24"/>
          <w:shd w:val="clear" w:color="auto" w:fill="FFFFFF"/>
          <w:lang w:bidi="ar"/>
        </w:rPr>
        <w:t>. Latihan yoga berfokus pada optimalisasi biomekanika tubuh, tulang belakang, dan mekanika otot. Peregangan dapat merelaksasi otot-otot tubuh secara perlahan mengikuti irama pernapasan yang tenang (</w:t>
      </w:r>
      <w:r w:rsidR="0090083E" w:rsidRPr="006712B8">
        <w:rPr>
          <w:rFonts w:ascii="Times New Roman" w:hAnsi="Times New Roman" w:cs="Times New Roman"/>
          <w:sz w:val="24"/>
          <w:szCs w:val="24"/>
          <w:shd w:val="clear" w:color="auto" w:fill="FFFFFF"/>
          <w:lang w:bidi="ar"/>
        </w:rPr>
        <w:t>[20, 21]</w:t>
      </w:r>
      <w:r w:rsidRPr="006712B8">
        <w:rPr>
          <w:rFonts w:ascii="Times New Roman" w:hAnsi="Times New Roman" w:cs="Times New Roman"/>
          <w:sz w:val="24"/>
          <w:szCs w:val="24"/>
          <w:shd w:val="clear" w:color="auto" w:fill="FFFFFF"/>
          <w:lang w:bidi="ar"/>
        </w:rPr>
        <w:t xml:space="preserve">. Latihan yoga yang tetap berpedoman pada biomekanika tubuh, termasuk melakukan knee chest, dapat mendukung otot menjadi lebih kuat dan elastis, mengendurkan dan merelaksasikan otot panggul, serta membantu melancarkan peredaran darah </w:t>
      </w:r>
      <w:r w:rsidR="0090083E" w:rsidRPr="006712B8">
        <w:rPr>
          <w:rFonts w:ascii="Times New Roman" w:hAnsi="Times New Roman" w:cs="Times New Roman"/>
          <w:sz w:val="24"/>
          <w:szCs w:val="24"/>
          <w:shd w:val="clear" w:color="auto" w:fill="FFFFFF"/>
          <w:lang w:bidi="ar"/>
        </w:rPr>
        <w:t>[22]</w:t>
      </w:r>
      <w:r w:rsidRPr="006712B8">
        <w:rPr>
          <w:rFonts w:ascii="Times New Roman" w:hAnsi="Times New Roman" w:cs="Times New Roman"/>
          <w:sz w:val="24"/>
          <w:szCs w:val="24"/>
          <w:shd w:val="clear" w:color="auto" w:fill="FFFFFF"/>
          <w:lang w:bidi="ar"/>
        </w:rPr>
        <w:t xml:space="preserve">. </w:t>
      </w:r>
      <w:r w:rsidRPr="006712B8">
        <w:rPr>
          <w:rFonts w:ascii="Times New Roman" w:hAnsi="Times New Roman" w:cs="Times New Roman"/>
          <w:color w:val="1F1F1F"/>
          <w:sz w:val="24"/>
          <w:szCs w:val="24"/>
          <w:shd w:val="clear" w:color="auto" w:fill="FFFFFF"/>
        </w:rPr>
        <w:t xml:space="preserve">Penelitian </w:t>
      </w:r>
      <w:r w:rsidR="00255A4D" w:rsidRPr="006712B8">
        <w:rPr>
          <w:rFonts w:ascii="Times New Roman" w:hAnsi="Times New Roman" w:cs="Times New Roman"/>
          <w:color w:val="1F1F1F"/>
          <w:sz w:val="24"/>
          <w:szCs w:val="24"/>
          <w:shd w:val="clear" w:color="auto" w:fill="FFFFFF"/>
        </w:rPr>
        <w:t>[23]</w:t>
      </w:r>
      <w:r w:rsidR="00AD0447" w:rsidRPr="006712B8">
        <w:rPr>
          <w:rFonts w:ascii="Times New Roman" w:hAnsi="Times New Roman" w:cs="Times New Roman"/>
          <w:color w:val="1F1F1F"/>
          <w:sz w:val="24"/>
          <w:szCs w:val="24"/>
          <w:shd w:val="clear" w:color="auto" w:fill="FFFFFF"/>
        </w:rPr>
        <w:t xml:space="preserve"> </w:t>
      </w:r>
      <w:r w:rsidRPr="006712B8">
        <w:rPr>
          <w:rFonts w:ascii="Times New Roman" w:hAnsi="Times New Roman" w:cs="Times New Roman"/>
          <w:color w:val="1F1F1F"/>
          <w:sz w:val="24"/>
          <w:szCs w:val="24"/>
          <w:shd w:val="clear" w:color="auto" w:fill="FFFFFF"/>
        </w:rPr>
        <w:t xml:space="preserve">mengungkapkan bahwa latihan yoga berpengaruh pada penurunan regulasi aksis hipotalamus-hipofisis-adrenal (HPA) dan sistem saraf simpatik, peningkatan aktivitas saraf parasimpatis, serta penurunan stres dan kecemasan. Yoga efektif dalam menurunkan aktivitas simpatik dengan cara menurunkan sekresi katekolamin, yang kemudian mengakibatkan penurunan siklus menstruasi pada periode pramenstruasi dan pascamenstruasi </w:t>
      </w:r>
      <w:r w:rsidR="00AD0447" w:rsidRPr="006712B8">
        <w:rPr>
          <w:rFonts w:ascii="Times New Roman" w:hAnsi="Times New Roman" w:cs="Times New Roman"/>
          <w:color w:val="1F1F1F"/>
          <w:sz w:val="24"/>
          <w:szCs w:val="24"/>
          <w:shd w:val="clear" w:color="auto" w:fill="FFFFFF"/>
        </w:rPr>
        <w:t xml:space="preserve">[23, 24, 25]. </w:t>
      </w:r>
      <w:r w:rsidRPr="006712B8">
        <w:rPr>
          <w:rFonts w:ascii="Times New Roman" w:hAnsi="Times New Roman" w:cs="Times New Roman"/>
          <w:color w:val="1F1F1F"/>
          <w:sz w:val="24"/>
          <w:szCs w:val="24"/>
          <w:shd w:val="clear" w:color="auto" w:fill="FFFFFF"/>
        </w:rPr>
        <w:t>Latihan yoga terdiri dari latihan fisik (asana), pernapasan (pranayama)</w:t>
      </w:r>
      <w:r w:rsidR="00F854F5" w:rsidRPr="006712B8">
        <w:rPr>
          <w:rFonts w:ascii="Times New Roman" w:hAnsi="Times New Roman" w:cs="Times New Roman"/>
          <w:color w:val="1F1F1F"/>
          <w:sz w:val="24"/>
          <w:szCs w:val="24"/>
          <w:shd w:val="clear" w:color="auto" w:fill="FFFFFF"/>
        </w:rPr>
        <w:t xml:space="preserve"> [26, 27] </w:t>
      </w:r>
      <w:r w:rsidRPr="006712B8">
        <w:rPr>
          <w:rFonts w:ascii="Times New Roman" w:hAnsi="Times New Roman" w:cs="Times New Roman"/>
          <w:color w:val="1F1F1F"/>
          <w:sz w:val="24"/>
          <w:szCs w:val="24"/>
          <w:shd w:val="clear" w:color="auto" w:fill="FFFFFF"/>
        </w:rPr>
        <w:t>(Mohebi, pratyahara (penghambatan sensorik), dharana (konsentrasi), samadhi (integrasi), dan dhyana (meditasi)</w:t>
      </w:r>
      <w:r w:rsidR="00F854F5" w:rsidRPr="006712B8">
        <w:rPr>
          <w:rFonts w:ascii="Times New Roman" w:hAnsi="Times New Roman" w:cs="Times New Roman"/>
          <w:color w:val="1F1F1F"/>
          <w:sz w:val="24"/>
          <w:szCs w:val="24"/>
          <w:shd w:val="clear" w:color="auto" w:fill="FFFFFF"/>
        </w:rPr>
        <w:t xml:space="preserve"> [28].</w:t>
      </w:r>
      <w:r w:rsidRPr="006712B8">
        <w:rPr>
          <w:rFonts w:ascii="Times New Roman" w:hAnsi="Times New Roman" w:cs="Times New Roman"/>
          <w:color w:val="1F1F1F"/>
          <w:sz w:val="24"/>
          <w:szCs w:val="24"/>
          <w:shd w:val="clear" w:color="auto" w:fill="FFFFFF"/>
        </w:rPr>
        <w:t xml:space="preserve">  Saat melakukan latihan yoga, banyak hormon progesteron yang dilepaskan yang mengaktifkan sistem neurotransmitter yang akan mengeluarkan hormon serotonin dan asam γ-aminobutyric (GABA) untuk selanjutnya meningkatkan produksi endorfin yang berdampak pada relaksasi dan rasa nyaman </w:t>
      </w:r>
      <w:r w:rsidR="00F854F5" w:rsidRPr="006712B8">
        <w:rPr>
          <w:rFonts w:ascii="Times New Roman" w:hAnsi="Times New Roman" w:cs="Times New Roman"/>
          <w:color w:val="1F1F1F"/>
          <w:sz w:val="24"/>
          <w:szCs w:val="24"/>
          <w:shd w:val="clear" w:color="auto" w:fill="FFFFFF"/>
        </w:rPr>
        <w:t>[26].</w:t>
      </w:r>
      <w:r w:rsidRPr="006712B8">
        <w:rPr>
          <w:rFonts w:ascii="Times New Roman" w:hAnsi="Times New Roman" w:cs="Times New Roman"/>
          <w:color w:val="1F1F1F"/>
          <w:sz w:val="24"/>
          <w:szCs w:val="24"/>
          <w:shd w:val="clear" w:color="auto" w:fill="FFFFFF"/>
        </w:rPr>
        <w:t xml:space="preserve"> Penelitian </w:t>
      </w:r>
      <w:r w:rsidR="00F854F5" w:rsidRPr="006712B8">
        <w:rPr>
          <w:rFonts w:ascii="Times New Roman" w:hAnsi="Times New Roman" w:cs="Times New Roman"/>
          <w:color w:val="1F1F1F"/>
          <w:sz w:val="24"/>
          <w:szCs w:val="24"/>
          <w:shd w:val="clear" w:color="auto" w:fill="FFFFFF"/>
        </w:rPr>
        <w:t>[26]</w:t>
      </w:r>
      <w:r w:rsidRPr="006712B8">
        <w:rPr>
          <w:rFonts w:ascii="Times New Roman" w:hAnsi="Times New Roman" w:cs="Times New Roman"/>
          <w:color w:val="1F1F1F"/>
          <w:sz w:val="24"/>
          <w:szCs w:val="24"/>
          <w:shd w:val="clear" w:color="auto" w:fill="FFFFFF"/>
        </w:rPr>
        <w:t xml:space="preserve"> mengungkapkan bahwa latihan yoga memiliki efek meningkatkan konsentrasi dan mengurangi kecemasan. Pemahaman remaja putri tentang pentingnya siklus menstruasi yang teratur masih tergolong rendah</w:t>
      </w:r>
      <w:r w:rsidR="006634FD" w:rsidRPr="006712B8">
        <w:rPr>
          <w:rFonts w:ascii="Times New Roman" w:hAnsi="Times New Roman" w:cs="Times New Roman"/>
          <w:color w:val="1F1F1F"/>
          <w:sz w:val="24"/>
          <w:szCs w:val="24"/>
          <w:shd w:val="clear" w:color="auto" w:fill="FFFFFF"/>
        </w:rPr>
        <w:t xml:space="preserve"> [29, 30]</w:t>
      </w:r>
      <w:r w:rsidRPr="006712B8">
        <w:rPr>
          <w:rFonts w:ascii="Times New Roman" w:hAnsi="Times New Roman" w:cs="Times New Roman"/>
          <w:color w:val="1F1F1F"/>
          <w:sz w:val="24"/>
          <w:szCs w:val="24"/>
          <w:shd w:val="clear" w:color="auto" w:fill="FFFFFF"/>
        </w:rPr>
        <w:t xml:space="preserve">, </w:t>
      </w:r>
      <w:r w:rsidR="006634FD" w:rsidRPr="006712B8">
        <w:rPr>
          <w:rFonts w:ascii="Times New Roman" w:hAnsi="Times New Roman" w:cs="Times New Roman"/>
          <w:color w:val="1F1F1F"/>
          <w:sz w:val="24"/>
          <w:szCs w:val="24"/>
          <w:shd w:val="clear" w:color="auto" w:fill="FFFFFF"/>
        </w:rPr>
        <w:t xml:space="preserve">karenanya </w:t>
      </w:r>
      <w:r w:rsidRPr="006712B8">
        <w:rPr>
          <w:rFonts w:ascii="Times New Roman" w:hAnsi="Times New Roman" w:cs="Times New Roman"/>
          <w:color w:val="1F1F1F"/>
          <w:sz w:val="24"/>
          <w:szCs w:val="24"/>
          <w:shd w:val="clear" w:color="auto" w:fill="FFFFFF"/>
        </w:rPr>
        <w:t>perlu dilakukan penelitian lebih lanjut tentang efektivitas latihan yoga sebagai terapi alternatif yang dapat menunjang mereka yang mengalami siklus menstruasi tidak teratur. Penelitian ini bertujuan untuk menganalisis pengaruh latihan yoga terhadap perbaikan siklus menstruasi.</w:t>
      </w:r>
    </w:p>
    <w:p w14:paraId="78182B1D" w14:textId="77777777" w:rsidR="008834B4" w:rsidRPr="006712B8" w:rsidRDefault="008834B4" w:rsidP="004A7A36">
      <w:pPr>
        <w:pStyle w:val="HTMLPreformatted"/>
        <w:shd w:val="clear" w:color="auto" w:fill="FFFFFF"/>
        <w:tabs>
          <w:tab w:val="left" w:pos="700"/>
        </w:tabs>
        <w:jc w:val="both"/>
        <w:rPr>
          <w:rFonts w:ascii="Times New Roman" w:hAnsi="Times New Roman" w:cs="Times New Roman"/>
          <w:sz w:val="24"/>
          <w:szCs w:val="24"/>
          <w:shd w:val="clear" w:color="auto" w:fill="FFFFFF"/>
          <w:lang w:bidi="ar"/>
        </w:rPr>
      </w:pPr>
    </w:p>
    <w:p w14:paraId="14A8D1DF" w14:textId="77777777" w:rsidR="004A7A36" w:rsidRPr="006712B8" w:rsidRDefault="004A7A36">
      <w:pPr>
        <w:spacing w:after="0" w:line="240" w:lineRule="auto"/>
        <w:ind w:right="190"/>
        <w:jc w:val="both"/>
        <w:rPr>
          <w:rFonts w:asciiTheme="majorBidi" w:hAnsiTheme="majorBidi" w:cstheme="majorBidi"/>
          <w:b/>
          <w:bCs/>
          <w:sz w:val="24"/>
          <w:szCs w:val="24"/>
          <w:lang w:val="fi-FI"/>
        </w:rPr>
      </w:pPr>
    </w:p>
    <w:p w14:paraId="3173C054" w14:textId="3C78B3C1" w:rsidR="005045E6" w:rsidRPr="006712B8" w:rsidRDefault="004A7A36">
      <w:pPr>
        <w:spacing w:after="0" w:line="240" w:lineRule="auto"/>
        <w:ind w:right="190"/>
        <w:jc w:val="both"/>
        <w:rPr>
          <w:rFonts w:asciiTheme="majorBidi" w:hAnsiTheme="majorBidi" w:cstheme="majorBidi"/>
          <w:b/>
          <w:bCs/>
          <w:sz w:val="24"/>
          <w:szCs w:val="24"/>
          <w:lang w:val="fi-FI"/>
        </w:rPr>
      </w:pPr>
      <w:r w:rsidRPr="006712B8">
        <w:rPr>
          <w:rFonts w:asciiTheme="majorBidi" w:hAnsiTheme="majorBidi" w:cstheme="majorBidi"/>
          <w:b/>
          <w:bCs/>
          <w:sz w:val="24"/>
          <w:szCs w:val="24"/>
          <w:lang w:val="fi-FI"/>
        </w:rPr>
        <w:lastRenderedPageBreak/>
        <w:t>2. METHOD</w:t>
      </w:r>
    </w:p>
    <w:p w14:paraId="15374D52" w14:textId="73F4D502" w:rsidR="005045E6" w:rsidRPr="006712B8" w:rsidRDefault="006712B8" w:rsidP="00A469D9">
      <w:pPr>
        <w:pStyle w:val="HTMLPreformatted"/>
        <w:shd w:val="clear" w:color="auto" w:fill="FFFFFF"/>
        <w:tabs>
          <w:tab w:val="clear" w:pos="916"/>
          <w:tab w:val="clear" w:pos="1832"/>
          <w:tab w:val="clear" w:pos="2748"/>
          <w:tab w:val="clear" w:pos="3664"/>
          <w:tab w:val="clear" w:pos="5496"/>
          <w:tab w:val="clear" w:pos="6412"/>
          <w:tab w:val="clear" w:pos="7328"/>
          <w:tab w:val="clear" w:pos="8244"/>
          <w:tab w:val="clear" w:pos="10076"/>
          <w:tab w:val="clear" w:pos="10992"/>
          <w:tab w:val="clear" w:pos="11908"/>
          <w:tab w:val="clear" w:pos="12824"/>
          <w:tab w:val="clear" w:pos="14656"/>
          <w:tab w:val="left" w:pos="700"/>
          <w:tab w:val="left" w:pos="900"/>
          <w:tab w:val="left" w:pos="1820"/>
          <w:tab w:val="left" w:pos="2740"/>
          <w:tab w:val="left" w:pos="3660"/>
          <w:tab w:val="left" w:pos="5480"/>
          <w:tab w:val="left" w:pos="6400"/>
          <w:tab w:val="left" w:pos="7320"/>
          <w:tab w:val="left" w:pos="8240"/>
          <w:tab w:val="left" w:pos="10060"/>
          <w:tab w:val="left" w:pos="10980"/>
          <w:tab w:val="left" w:pos="11900"/>
          <w:tab w:val="left" w:pos="12820"/>
          <w:tab w:val="left" w:pos="14640"/>
        </w:tabs>
        <w:jc w:val="both"/>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          </w:t>
      </w:r>
      <w:r w:rsidR="00A469D9" w:rsidRPr="006712B8">
        <w:rPr>
          <w:rFonts w:ascii="Times New Roman" w:hAnsi="Times New Roman" w:cs="Times New Roman"/>
          <w:color w:val="1F1F1F"/>
          <w:sz w:val="24"/>
          <w:szCs w:val="24"/>
          <w:shd w:val="clear" w:color="auto" w:fill="FFFFFF"/>
        </w:rPr>
        <w:t xml:space="preserve">Desain yang digunakan dalam penelitian ini adalah </w:t>
      </w:r>
      <w:r w:rsidR="008834B4">
        <w:rPr>
          <w:rFonts w:ascii="Times New Roman" w:hAnsi="Times New Roman" w:cs="Times New Roman"/>
          <w:color w:val="1F1F1F"/>
          <w:sz w:val="24"/>
          <w:szCs w:val="24"/>
          <w:shd w:val="clear" w:color="auto" w:fill="FFFFFF"/>
        </w:rPr>
        <w:t xml:space="preserve">penelitian </w:t>
      </w:r>
      <w:r w:rsidR="00A469D9" w:rsidRPr="006712B8">
        <w:rPr>
          <w:rFonts w:ascii="Times New Roman" w:hAnsi="Times New Roman" w:cs="Times New Roman"/>
          <w:color w:val="1F1F1F"/>
          <w:sz w:val="24"/>
          <w:szCs w:val="24"/>
          <w:shd w:val="clear" w:color="auto" w:fill="FFFFFF"/>
        </w:rPr>
        <w:t>eksperimen</w:t>
      </w:r>
      <w:r w:rsidR="008834B4">
        <w:rPr>
          <w:rFonts w:ascii="Times New Roman" w:hAnsi="Times New Roman" w:cs="Times New Roman"/>
          <w:color w:val="1F1F1F"/>
          <w:sz w:val="24"/>
          <w:szCs w:val="24"/>
          <w:shd w:val="clear" w:color="auto" w:fill="FFFFFF"/>
        </w:rPr>
        <w:t>tal</w:t>
      </w:r>
      <w:r w:rsidR="00A469D9" w:rsidRPr="006712B8">
        <w:rPr>
          <w:rFonts w:ascii="Times New Roman" w:hAnsi="Times New Roman" w:cs="Times New Roman"/>
          <w:color w:val="1F1F1F"/>
          <w:sz w:val="24"/>
          <w:szCs w:val="24"/>
          <w:shd w:val="clear" w:color="auto" w:fill="FFFFFF"/>
        </w:rPr>
        <w:t xml:space="preserve"> dengan menggunakan kelompok pembanding (pre</w:t>
      </w:r>
      <w:r>
        <w:rPr>
          <w:rFonts w:ascii="Times New Roman" w:hAnsi="Times New Roman" w:cs="Times New Roman"/>
          <w:color w:val="1F1F1F"/>
          <w:sz w:val="24"/>
          <w:szCs w:val="24"/>
          <w:shd w:val="clear" w:color="auto" w:fill="FFFFFF"/>
        </w:rPr>
        <w:t>-</w:t>
      </w:r>
      <w:r w:rsidR="00A469D9" w:rsidRPr="006712B8">
        <w:rPr>
          <w:rFonts w:ascii="Times New Roman" w:hAnsi="Times New Roman" w:cs="Times New Roman"/>
          <w:color w:val="1F1F1F"/>
          <w:sz w:val="24"/>
          <w:szCs w:val="24"/>
          <w:shd w:val="clear" w:color="auto" w:fill="FFFFFF"/>
        </w:rPr>
        <w:t xml:space="preserve">post test with control group design). Penelitian ini dilaksanakan di SMA Negeri 6 Palembang yang beralamat di Jalan Sersan Sani, Talang Aman, Kecamatan Kemuning, Kota Palembang. Waktu pelaksanaan selama satu bulan pada bulan Oktober 2021. Subjek penelitian adalah seluruh siswa kelas XI dengan pemilihan sebanyak 50 orang berdasarkan kriteria inklusi dan eksklusi. Subjek penelitian dipilih dengan cara menyebarkan kuesioner kepada responden menggunakan Google Formula dengan tautan yang dibagikan di grup WhatsApp. Responden diminta untuk menjawab pertanyaan tentang siklus menstruasi. Apakah responden rutin menstruasi setiap bulan? Jika responden menjawab tidak maka pertanyaan dilanjutkan dengan pertanyaan berikutnya yaitu berapa lama anda mengalami menstruasi? Pilihannya adalah 2 bulan, 3 bulan, atau lebih dari 3 bulan. Simple random sampling merupakan metode pengambilan sampel yang digunakan dalam penelitian ini. Pemilihan untuk penempatan pada kelompok perlakuan atau kelompok kontrol dilakukan dengan cara undian. Responden diminta untuk mengklik salah satu pilihan angka 1 atau angka 2 pada tautan Google Formula. Responden yang memilih nomor 1 sebagai kelompok perlakuan dan memilih nomor 2 dimasukkan ke dalam kelompok kontrol (tidak diberi perlakuan). Link Google Formula dibagikan di grup WhatsApp pertama. Google Formula juga memuat beberapa item yang berisi penjelasan tentang tujuan dilakukannya penelitian, tata cara dan prosedur penelitian, manfaat yang diterima responden, dan kemungkinan risiko yang akan diterima. Setelah mendapat persetujuan sampel, mahasiswa kemudian mengisi link informed consent sebagai pernyataan kesediaan untuk mengikuti penelitian ini. Untuk meminimalisir faktor pengganggu, disepakati bahwa responden bersedia untuk tidak mengonsumsi obat atau tidak minum jamu yang dapat memperlancar siklus menstruasi, untuk mengurangi faktor pengganggu dalam </w:t>
      </w:r>
      <w:proofErr w:type="gramStart"/>
      <w:r w:rsidR="00A469D9" w:rsidRPr="006712B8">
        <w:rPr>
          <w:rFonts w:ascii="Times New Roman" w:hAnsi="Times New Roman" w:cs="Times New Roman"/>
          <w:color w:val="1F1F1F"/>
          <w:sz w:val="24"/>
          <w:szCs w:val="24"/>
          <w:shd w:val="clear" w:color="auto" w:fill="FFFFFF"/>
        </w:rPr>
        <w:t>penelitian.Variabel</w:t>
      </w:r>
      <w:proofErr w:type="gramEnd"/>
      <w:r w:rsidR="00A469D9" w:rsidRPr="006712B8">
        <w:rPr>
          <w:rFonts w:ascii="Times New Roman" w:hAnsi="Times New Roman" w:cs="Times New Roman"/>
          <w:color w:val="1F1F1F"/>
          <w:sz w:val="24"/>
          <w:szCs w:val="24"/>
          <w:shd w:val="clear" w:color="auto" w:fill="FFFFFF"/>
        </w:rPr>
        <w:t xml:space="preserve"> dalam penelitian terdiri dari variabel terikat yaitu siklus menstruasi dan variabel bebas yaitu senam yoga. Responden diminta untuk menonton, mengamati, dan mengikuti gerakan yang dipandu oleh video yoga. Instruktur yoga merupakan fasilitator yoga yang telah tersertifikasi prenatal gentle yoga dan basic yoga. Setelah memahami gerakan-gerakan tersebut, responden diminta untuk berlatih gerakan yoga selama 30 hari pada malam hari sebelum tidur.</w:t>
      </w:r>
    </w:p>
    <w:p w14:paraId="2BD9B156" w14:textId="1DE66AF0" w:rsidR="00A469D9" w:rsidRPr="008834B4" w:rsidRDefault="00A469D9" w:rsidP="00A469D9">
      <w:pPr>
        <w:spacing w:after="0" w:line="240" w:lineRule="auto"/>
        <w:jc w:val="both"/>
        <w:rPr>
          <w:rFonts w:ascii="Times New Roman" w:eastAsia="Times New Roman" w:hAnsi="Times New Roman" w:cs="Times New Roman"/>
          <w:sz w:val="24"/>
          <w:szCs w:val="24"/>
          <w:shd w:val="clear" w:color="auto" w:fill="FFFFFF"/>
          <w:lang w:bidi="ar"/>
        </w:rPr>
      </w:pPr>
      <w:r w:rsidRPr="006712B8">
        <w:rPr>
          <w:rFonts w:ascii="Times New Roman" w:eastAsia="Times New Roman" w:hAnsi="Times New Roman" w:cs="Times New Roman"/>
          <w:sz w:val="24"/>
          <w:szCs w:val="24"/>
          <w:shd w:val="clear" w:color="auto" w:fill="FFFFFF"/>
          <w:lang w:bidi="ar"/>
        </w:rPr>
        <w:t xml:space="preserve">          Alat dan bahan yang digunakan antara lain; Ruang yoga yang nyaman dilengkapi dengan AC, matras, bantal, balok, tali gym ball, aromaterapi, atau pewangi. Smartphone yang memiliki aplikasi WhatsApp, Google Formul</w:t>
      </w:r>
      <w:r w:rsidR="008834B4">
        <w:rPr>
          <w:rFonts w:ascii="Times New Roman" w:eastAsia="Times New Roman" w:hAnsi="Times New Roman" w:cs="Times New Roman"/>
          <w:sz w:val="24"/>
          <w:szCs w:val="24"/>
          <w:shd w:val="clear" w:color="auto" w:fill="FFFFFF"/>
          <w:lang w:bidi="ar"/>
        </w:rPr>
        <w:t>i</w:t>
      </w:r>
      <w:r w:rsidRPr="006712B8">
        <w:rPr>
          <w:rFonts w:ascii="Times New Roman" w:eastAsia="Times New Roman" w:hAnsi="Times New Roman" w:cs="Times New Roman"/>
          <w:sz w:val="24"/>
          <w:szCs w:val="24"/>
          <w:shd w:val="clear" w:color="auto" w:fill="FFFFFF"/>
          <w:lang w:bidi="ar"/>
        </w:rPr>
        <w:t>r, dan pakaian olahraga. Evaluasi dan monitoring pendampingan di Kelompok Yoga</w:t>
      </w:r>
      <w:r w:rsidRPr="00A469D9">
        <w:rPr>
          <w:rFonts w:ascii="Times New Roman" w:eastAsia="Times New Roman" w:hAnsi="Times New Roman" w:cs="Times New Roman"/>
          <w:sz w:val="20"/>
          <w:szCs w:val="20"/>
          <w:shd w:val="clear" w:color="auto" w:fill="FFFFFF"/>
          <w:lang w:bidi="ar"/>
        </w:rPr>
        <w:t xml:space="preserve"> </w:t>
      </w:r>
      <w:r w:rsidRPr="008834B4">
        <w:rPr>
          <w:rFonts w:ascii="Times New Roman" w:eastAsia="Times New Roman" w:hAnsi="Times New Roman" w:cs="Times New Roman"/>
          <w:sz w:val="24"/>
          <w:szCs w:val="24"/>
          <w:shd w:val="clear" w:color="auto" w:fill="FFFFFF"/>
          <w:lang w:bidi="ar"/>
        </w:rPr>
        <w:t>menggunakan buku catatan harian yang berisi catatan latihan yoga, buku catatan harian diisi selama penelitian 30 hari, rekaman video dan dokumentasi foto latihan yoga. Durasi Latihan Yoga kurang lebih 20-25 menit/hari selama 30 hari. Di dalam ruangan yang cukup luas, responden mengikuti semua gerakan yoga yang diperagakan oleh instruktur yoga. Kemudian responden secara mandiri melakukan gerakan yoga tersebut hingga benar-benar mahir. Tata cara dan tahapan latihan yoga yang digunakan dalam penelitian ini adalah sebagai berikut, dimulai dengan gerakan pemanasan. Responden dipersilakan duduk bersila di atas matras, tarik napas dengan lembut dan perlahan sebanyak tiga kali siklus napas, tahan perut dengan kedua telapak tangan, rasakan tarikan napas dan perut akan mengembang, tarik napas kembali, hembuskan napas perlahan yang dilakukan dengan nyaman, dan dalam posisi rileks dan tenang. Bila Anda merasakan ketidaknyamanan di area sekitar perut, berkonsentrasilah dan fokuslah untuk mengubah siklus pernapasan, tarik napas dalam-</w:t>
      </w:r>
      <w:r w:rsidRPr="008834B4">
        <w:rPr>
          <w:rFonts w:ascii="Times New Roman" w:eastAsia="Times New Roman" w:hAnsi="Times New Roman" w:cs="Times New Roman"/>
          <w:sz w:val="24"/>
          <w:szCs w:val="24"/>
          <w:shd w:val="clear" w:color="auto" w:fill="FFFFFF"/>
          <w:lang w:bidi="ar"/>
        </w:rPr>
        <w:lastRenderedPageBreak/>
        <w:t>dalam secara perlahan dan teratur, abaikan pikiran yang akan membebani Anda untuk melepaskan ketidaknyamanan lebih dalam dengan mengembuskan napas. Ulangi gerakan ini beberapa kali hingga perasaan nyaman dan bahagia benar-benar hadir.</w:t>
      </w:r>
    </w:p>
    <w:p w14:paraId="080B937A" w14:textId="0A5110B4" w:rsidR="00A469D9" w:rsidRPr="008834B4" w:rsidRDefault="00A469D9" w:rsidP="00A469D9">
      <w:pPr>
        <w:spacing w:after="0" w:line="240" w:lineRule="auto"/>
        <w:jc w:val="both"/>
        <w:rPr>
          <w:rFonts w:ascii="Times New Roman" w:eastAsia="Times New Roman" w:hAnsi="Times New Roman" w:cs="Times New Roman"/>
          <w:sz w:val="24"/>
          <w:szCs w:val="24"/>
          <w:shd w:val="clear" w:color="auto" w:fill="FFFFFF"/>
          <w:lang w:bidi="ar"/>
        </w:rPr>
      </w:pPr>
      <w:r w:rsidRPr="008834B4">
        <w:rPr>
          <w:rFonts w:ascii="Times New Roman" w:eastAsia="Times New Roman" w:hAnsi="Times New Roman" w:cs="Times New Roman"/>
          <w:sz w:val="24"/>
          <w:szCs w:val="24"/>
          <w:shd w:val="clear" w:color="auto" w:fill="FFFFFF"/>
          <w:lang w:bidi="ar"/>
        </w:rPr>
        <w:t xml:space="preserve">          Gerakan selanjutnya adalah peregangan dengan cara mengaitkan jari-jari tangan, lalu perlahan-lahan mendekatkannya ke depan dada. Dorong kedua tangan perlahan ke depan, lalu dorong ke atas, lalu tahan beberapa saat sambil menghitung dari 1 hingga 10. Selanjutnya, gerakkan tubuh ke samping kanan lalu ke kiri. Gerakan ini bertujuan untuk merelaksasikan dinding perut yang tegang. Gerakan ini diulang beberapa saat. Putar lengan ke belakang di depan dada. Gerakan ini dapat diulang beberapa kali. Gerakan selanjutnya</w:t>
      </w:r>
      <w:r w:rsidRPr="00A469D9">
        <w:rPr>
          <w:rFonts w:ascii="Times New Roman" w:eastAsia="Times New Roman" w:hAnsi="Times New Roman" w:cs="Times New Roman"/>
          <w:sz w:val="20"/>
          <w:szCs w:val="20"/>
          <w:shd w:val="clear" w:color="auto" w:fill="FFFFFF"/>
          <w:lang w:bidi="ar"/>
        </w:rPr>
        <w:t xml:space="preserve"> </w:t>
      </w:r>
      <w:r w:rsidRPr="008834B4">
        <w:rPr>
          <w:rFonts w:ascii="Times New Roman" w:eastAsia="Times New Roman" w:hAnsi="Times New Roman" w:cs="Times New Roman"/>
          <w:sz w:val="24"/>
          <w:szCs w:val="24"/>
          <w:shd w:val="clear" w:color="auto" w:fill="FFFFFF"/>
          <w:lang w:bidi="ar"/>
        </w:rPr>
        <w:t>adalah meregangkan otot; Tetaplah dalam posisi duduk bersila, pegang lutut kanan dengan jari-jari tangan kiri (dalam posisi menyilang), tarik tangan kiri ke arah belakang tubuh. Letakkan kedua tangan di lantai, tarik pinggang perlahan ke arah tangan, dan pertahankan posisi ini selama beberapa detik dengan hitungan 1 hingga 10. Lakukan gerakan yang sama untuk bagian tubuh yang berlawanan, kanan dan kiri, dan rasakan regangan di perut bagian bawah, serta rasakan lebih rileks dan tenang. Ulangi gerakan ini beberapa kali. Gerakan selanjutnya bertujuan untuk melakukan peregangan; ubah posisi kaki, tarik kedua kaki ke belakang, sejajar dengan kaki kanan dan kiri, siapkan 2 balok, lalu letakkan di samping kaki kanan dan kiri.  saat dengan hitungan 1 hingga 10, lalu tarik perlahan tangan kanan yang berada di balok ke depan, begitu pula dengan tangan kiri. Selanjutnya, berdirilah dalam posisi setengah duduk, bertumpu pada kedua lutut. Gerakan selanjutnya adalah mendorong tangan kanan ke depan, diikuti tangan kiri, sejauh mungkin, turunkan kepala menghadap matras, dan pertahankan posisi ini selama beberapa saat. Tarik jari-jari ke samping, seperti hendak meraih sesuatu, dan dorong kedua tangan sejauh mungkin. Mungkin, pertahankan posisi ini untuk beberapa saat. Gerakan ini dapat diulang beberapa kali. Gerakan selanjutnya adalah pendinginan Dalam posisi duduk, dengan kedua kaki di depan, kedua kaki menjuntai bebas, letakkan tangan di lutut, dan gerakkan jari-jari kaki ke kanan dan kiri. Gerakan ini bertujuan untuk merelaksasi jari-jari, dengan cara meremas jari-jari, kemudian membukanya, merelaksasi tubuh. Setelah Kelompok Yoga menyelesaikan tahap penelitian selama 30 hari, dilakukan post-test siklus menstruasi pada kedua kelompok. Data yang dihasilkan dalam penelitian ini berupa data numerik. Untuk menganalisis uji normalitas data karakteristik subjek penelitian, dilakukan uji Kolmogorov-Smirnov. Jika data yang diperoleh berdistribusi normal maka analisis data menggunakan uji t berpasangan, tetapi jika data yang diperoleh berdistribusi tidak normal maka analisis data menggunakan uji non parametrik, yaitu uji Wilcoxon. Kemudian untuk data setelah perlakuan dilakukan analisis antara dua kelompok tidak berpasangan dengan menggunakan uji t-sampel independen. Untuk memudahkan analisis data menggunakan aplikasi SPSS versi 26.</w:t>
      </w:r>
    </w:p>
    <w:p w14:paraId="1426A8EE" w14:textId="4B8EBD37" w:rsidR="00A469D9" w:rsidRPr="008834B4" w:rsidRDefault="00A469D9" w:rsidP="00A469D9">
      <w:pPr>
        <w:spacing w:after="0" w:line="240" w:lineRule="auto"/>
        <w:jc w:val="both"/>
        <w:rPr>
          <w:rFonts w:ascii="Times New Roman" w:eastAsia="Times New Roman" w:hAnsi="Times New Roman" w:cs="Times New Roman"/>
          <w:sz w:val="24"/>
          <w:szCs w:val="24"/>
          <w:shd w:val="clear" w:color="auto" w:fill="FFFFFF"/>
          <w:lang w:bidi="ar"/>
        </w:rPr>
      </w:pPr>
      <w:r w:rsidRPr="008834B4">
        <w:rPr>
          <w:rFonts w:ascii="Times New Roman" w:eastAsia="Times New Roman" w:hAnsi="Times New Roman" w:cs="Times New Roman"/>
          <w:sz w:val="24"/>
          <w:szCs w:val="24"/>
          <w:shd w:val="clear" w:color="auto" w:fill="FFFFFF"/>
          <w:lang w:bidi="ar"/>
        </w:rPr>
        <w:t xml:space="preserve">          Penelitian ini telah mendapatkan rekomendasi persetujuan etik dari Komisi Etik Penelitian Politeknik Kesehatan Palembang Nomor. 0080 KEPK/Adm.2/II/2022</w:t>
      </w:r>
    </w:p>
    <w:p w14:paraId="3E4AE90B" w14:textId="77777777" w:rsidR="00A469D9" w:rsidRDefault="00A469D9" w:rsidP="00A469D9">
      <w:pPr>
        <w:spacing w:after="0" w:line="240" w:lineRule="auto"/>
        <w:jc w:val="both"/>
        <w:rPr>
          <w:rFonts w:asciiTheme="majorBidi" w:hAnsiTheme="majorBidi" w:cstheme="majorBidi"/>
          <w:b/>
          <w:bCs/>
          <w:sz w:val="20"/>
          <w:szCs w:val="20"/>
          <w:lang w:val="fi-FI"/>
        </w:rPr>
      </w:pPr>
    </w:p>
    <w:p w14:paraId="2A71A00E" w14:textId="1D1126A0" w:rsidR="005045E6" w:rsidRPr="00A24146" w:rsidRDefault="00A469D9" w:rsidP="00A24146">
      <w:pPr>
        <w:spacing w:after="0" w:line="240" w:lineRule="auto"/>
        <w:jc w:val="both"/>
        <w:rPr>
          <w:rFonts w:asciiTheme="majorBidi" w:eastAsia="Times New Roman" w:hAnsiTheme="majorBidi" w:cstheme="majorBidi"/>
          <w:color w:val="202124"/>
          <w:sz w:val="24"/>
          <w:szCs w:val="24"/>
        </w:rPr>
      </w:pPr>
      <w:r w:rsidRPr="00E817AC">
        <w:rPr>
          <w:rFonts w:asciiTheme="majorBidi" w:hAnsiTheme="majorBidi" w:cstheme="majorBidi"/>
          <w:b/>
          <w:bCs/>
          <w:sz w:val="24"/>
          <w:szCs w:val="24"/>
          <w:lang w:val="fi-FI"/>
        </w:rPr>
        <w:t xml:space="preserve">3. RESULTS </w:t>
      </w:r>
    </w:p>
    <w:tbl>
      <w:tblPr>
        <w:tblpPr w:leftFromText="180" w:rightFromText="180" w:vertAnchor="page" w:horzAnchor="margin" w:tblpY="13324"/>
        <w:tblOverlap w:val="never"/>
        <w:tblW w:w="84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0" w:type="dxa"/>
          <w:right w:w="100" w:type="dxa"/>
        </w:tblCellMar>
        <w:tblLook w:val="04A0" w:firstRow="1" w:lastRow="0" w:firstColumn="1" w:lastColumn="0" w:noHBand="0" w:noVBand="1"/>
      </w:tblPr>
      <w:tblGrid>
        <w:gridCol w:w="2694"/>
        <w:gridCol w:w="1369"/>
        <w:gridCol w:w="712"/>
        <w:gridCol w:w="840"/>
        <w:gridCol w:w="789"/>
        <w:gridCol w:w="1059"/>
        <w:gridCol w:w="943"/>
      </w:tblGrid>
      <w:tr w:rsidR="00A24146" w:rsidRPr="00E817AC" w14:paraId="6BBBE8D3" w14:textId="77777777" w:rsidTr="00A24146">
        <w:tc>
          <w:tcPr>
            <w:tcW w:w="2694" w:type="dxa"/>
            <w:tcBorders>
              <w:top w:val="single" w:sz="2" w:space="0" w:color="auto"/>
              <w:left w:val="nil"/>
              <w:bottom w:val="single" w:sz="2" w:space="0" w:color="auto"/>
              <w:right w:val="nil"/>
            </w:tcBorders>
            <w:shd w:val="clear" w:color="auto" w:fill="auto"/>
          </w:tcPr>
          <w:p w14:paraId="3E45FBE6"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center"/>
              <w:rPr>
                <w:b/>
                <w:bCs/>
                <w:shd w:val="clear" w:color="auto" w:fill="FFFFFF"/>
                <w:lang w:val="en-US"/>
              </w:rPr>
            </w:pPr>
            <w:r w:rsidRPr="00E817AC">
              <w:rPr>
                <w:b/>
                <w:bCs/>
                <w:shd w:val="clear" w:color="auto" w:fill="FFFFFF"/>
              </w:rPr>
              <w:t>Variab</w:t>
            </w:r>
            <w:r w:rsidRPr="00E817AC">
              <w:rPr>
                <w:b/>
                <w:bCs/>
                <w:shd w:val="clear" w:color="auto" w:fill="FFFFFF"/>
                <w:lang w:val="en-US"/>
              </w:rPr>
              <w:t>el</w:t>
            </w:r>
          </w:p>
        </w:tc>
        <w:tc>
          <w:tcPr>
            <w:tcW w:w="1369" w:type="dxa"/>
            <w:tcBorders>
              <w:top w:val="single" w:sz="2" w:space="0" w:color="auto"/>
              <w:left w:val="nil"/>
              <w:bottom w:val="single" w:sz="2" w:space="0" w:color="auto"/>
              <w:right w:val="nil"/>
            </w:tcBorders>
            <w:shd w:val="clear" w:color="auto" w:fill="auto"/>
          </w:tcPr>
          <w:p w14:paraId="1DDD839E"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b/>
                <w:bCs/>
                <w:shd w:val="clear" w:color="auto" w:fill="FFFFFF"/>
              </w:rPr>
            </w:pPr>
            <w:r w:rsidRPr="00E817AC">
              <w:rPr>
                <w:b/>
                <w:bCs/>
                <w:shd w:val="clear" w:color="auto" w:fill="FFFFFF"/>
              </w:rPr>
              <w:t>n</w:t>
            </w:r>
          </w:p>
        </w:tc>
        <w:tc>
          <w:tcPr>
            <w:tcW w:w="712" w:type="dxa"/>
            <w:tcBorders>
              <w:top w:val="single" w:sz="2" w:space="0" w:color="auto"/>
              <w:left w:val="nil"/>
              <w:bottom w:val="single" w:sz="2" w:space="0" w:color="auto"/>
              <w:right w:val="nil"/>
            </w:tcBorders>
            <w:shd w:val="clear" w:color="auto" w:fill="auto"/>
          </w:tcPr>
          <w:p w14:paraId="560F0ECD"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b/>
                <w:bCs/>
                <w:shd w:val="clear" w:color="auto" w:fill="FFFFFF"/>
              </w:rPr>
            </w:pPr>
            <w:r w:rsidRPr="00E817AC">
              <w:rPr>
                <w:b/>
                <w:bCs/>
                <w:shd w:val="clear" w:color="auto" w:fill="FFFFFF"/>
              </w:rPr>
              <w:t>Min</w:t>
            </w:r>
          </w:p>
        </w:tc>
        <w:tc>
          <w:tcPr>
            <w:tcW w:w="840" w:type="dxa"/>
            <w:tcBorders>
              <w:top w:val="single" w:sz="2" w:space="0" w:color="auto"/>
              <w:left w:val="nil"/>
              <w:bottom w:val="single" w:sz="2" w:space="0" w:color="auto"/>
              <w:right w:val="nil"/>
            </w:tcBorders>
            <w:shd w:val="clear" w:color="auto" w:fill="auto"/>
          </w:tcPr>
          <w:p w14:paraId="1AB7B67A"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b/>
                <w:bCs/>
                <w:shd w:val="clear" w:color="auto" w:fill="FFFFFF"/>
              </w:rPr>
            </w:pPr>
            <w:r w:rsidRPr="00E817AC">
              <w:rPr>
                <w:b/>
                <w:bCs/>
                <w:shd w:val="clear" w:color="auto" w:fill="FFFFFF"/>
              </w:rPr>
              <w:t>Maks</w:t>
            </w:r>
          </w:p>
        </w:tc>
        <w:tc>
          <w:tcPr>
            <w:tcW w:w="789" w:type="dxa"/>
            <w:tcBorders>
              <w:top w:val="single" w:sz="2" w:space="0" w:color="auto"/>
              <w:left w:val="nil"/>
              <w:bottom w:val="single" w:sz="2" w:space="0" w:color="auto"/>
              <w:right w:val="nil"/>
            </w:tcBorders>
            <w:shd w:val="clear" w:color="auto" w:fill="auto"/>
          </w:tcPr>
          <w:p w14:paraId="14E01E4B"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b/>
                <w:bCs/>
                <w:shd w:val="clear" w:color="auto" w:fill="FFFFFF"/>
              </w:rPr>
            </w:pPr>
            <w:r w:rsidRPr="00E817AC">
              <w:rPr>
                <w:b/>
                <w:bCs/>
                <w:shd w:val="clear" w:color="auto" w:fill="FFFFFF"/>
              </w:rPr>
              <w:t>Mean</w:t>
            </w:r>
          </w:p>
        </w:tc>
        <w:tc>
          <w:tcPr>
            <w:tcW w:w="1059" w:type="dxa"/>
            <w:tcBorders>
              <w:top w:val="single" w:sz="2" w:space="0" w:color="auto"/>
              <w:left w:val="nil"/>
              <w:bottom w:val="single" w:sz="2" w:space="0" w:color="auto"/>
              <w:right w:val="nil"/>
            </w:tcBorders>
            <w:shd w:val="clear" w:color="auto" w:fill="auto"/>
          </w:tcPr>
          <w:p w14:paraId="74F6F105"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b/>
                <w:bCs/>
                <w:shd w:val="clear" w:color="auto" w:fill="FFFFFF"/>
              </w:rPr>
            </w:pPr>
            <w:r w:rsidRPr="00E817AC">
              <w:rPr>
                <w:b/>
                <w:bCs/>
                <w:shd w:val="clear" w:color="auto" w:fill="FFFFFF"/>
              </w:rPr>
              <w:t>Median</w:t>
            </w:r>
          </w:p>
        </w:tc>
        <w:tc>
          <w:tcPr>
            <w:tcW w:w="943" w:type="dxa"/>
            <w:tcBorders>
              <w:top w:val="single" w:sz="2" w:space="0" w:color="auto"/>
              <w:left w:val="nil"/>
              <w:bottom w:val="single" w:sz="2" w:space="0" w:color="auto"/>
              <w:right w:val="nil"/>
            </w:tcBorders>
            <w:shd w:val="clear" w:color="auto" w:fill="auto"/>
          </w:tcPr>
          <w:p w14:paraId="40893B7C"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b/>
                <w:bCs/>
                <w:shd w:val="clear" w:color="auto" w:fill="FFFFFF"/>
              </w:rPr>
            </w:pPr>
            <w:r w:rsidRPr="00E817AC">
              <w:rPr>
                <w:b/>
                <w:bCs/>
                <w:shd w:val="clear" w:color="auto" w:fill="FFFFFF"/>
              </w:rPr>
              <w:t>SD</w:t>
            </w:r>
          </w:p>
        </w:tc>
      </w:tr>
      <w:tr w:rsidR="00A24146" w:rsidRPr="00E817AC" w14:paraId="1087D63E" w14:textId="77777777" w:rsidTr="00A24146">
        <w:trPr>
          <w:trHeight w:val="1006"/>
        </w:trPr>
        <w:tc>
          <w:tcPr>
            <w:tcW w:w="2694" w:type="dxa"/>
            <w:tcBorders>
              <w:top w:val="single" w:sz="2" w:space="0" w:color="auto"/>
              <w:left w:val="nil"/>
              <w:bottom w:val="single" w:sz="2" w:space="0" w:color="auto"/>
              <w:right w:val="nil"/>
            </w:tcBorders>
            <w:shd w:val="clear" w:color="auto" w:fill="auto"/>
          </w:tcPr>
          <w:p w14:paraId="22DFCC42"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shd w:val="clear" w:color="auto" w:fill="FFFFFF"/>
                <w:lang w:val="en-ID"/>
              </w:rPr>
            </w:pPr>
            <w:r w:rsidRPr="00E817AC">
              <w:rPr>
                <w:shd w:val="clear" w:color="auto" w:fill="FFFFFF"/>
                <w:lang w:val="en-ID"/>
              </w:rPr>
              <w:t>Menarche (tahun)</w:t>
            </w:r>
          </w:p>
          <w:p w14:paraId="7EABBF23"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shd w:val="clear" w:color="auto" w:fill="FFFFFF"/>
                <w:lang w:val="en-ID"/>
              </w:rPr>
            </w:pPr>
          </w:p>
          <w:p w14:paraId="1DD0A6A4"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rPr>
                <w:shd w:val="clear" w:color="auto" w:fill="FFFFFF"/>
                <w:lang w:val="en-ID"/>
              </w:rPr>
            </w:pPr>
            <w:r w:rsidRPr="00E817AC">
              <w:rPr>
                <w:shd w:val="clear" w:color="auto" w:fill="FFFFFF"/>
                <w:lang w:val="en-ID"/>
              </w:rPr>
              <w:t>Siklus Menstruasi (bulan)</w:t>
            </w:r>
          </w:p>
        </w:tc>
        <w:tc>
          <w:tcPr>
            <w:tcW w:w="1369" w:type="dxa"/>
            <w:tcBorders>
              <w:top w:val="single" w:sz="2" w:space="0" w:color="auto"/>
              <w:left w:val="nil"/>
              <w:bottom w:val="single" w:sz="2" w:space="0" w:color="auto"/>
              <w:right w:val="nil"/>
            </w:tcBorders>
            <w:shd w:val="clear" w:color="auto" w:fill="auto"/>
          </w:tcPr>
          <w:p w14:paraId="68959E0B"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shd w:val="clear" w:color="auto" w:fill="FFFFFF"/>
              </w:rPr>
            </w:pPr>
            <w:r w:rsidRPr="00E817AC">
              <w:rPr>
                <w:shd w:val="clear" w:color="auto" w:fill="FFFFFF"/>
              </w:rPr>
              <w:t>25 (yoga)</w:t>
            </w:r>
          </w:p>
          <w:p w14:paraId="4EDCFC3D"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shd w:val="clear" w:color="auto" w:fill="FFFFFF"/>
              </w:rPr>
            </w:pPr>
            <w:r w:rsidRPr="00E817AC">
              <w:rPr>
                <w:shd w:val="clear" w:color="auto" w:fill="FFFFFF"/>
              </w:rPr>
              <w:t>25 (</w:t>
            </w:r>
            <w:r w:rsidRPr="00E817AC">
              <w:rPr>
                <w:shd w:val="clear" w:color="auto" w:fill="FFFFFF"/>
                <w:lang w:val="en-US"/>
              </w:rPr>
              <w:t>k</w:t>
            </w:r>
            <w:r w:rsidRPr="00E817AC">
              <w:rPr>
                <w:shd w:val="clear" w:color="auto" w:fill="FFFFFF"/>
              </w:rPr>
              <w:t>ontrol)</w:t>
            </w:r>
          </w:p>
          <w:p w14:paraId="0EC58DC0"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shd w:val="clear" w:color="auto" w:fill="FFFFFF"/>
              </w:rPr>
            </w:pPr>
            <w:r w:rsidRPr="00E817AC">
              <w:rPr>
                <w:shd w:val="clear" w:color="auto" w:fill="FFFFFF"/>
              </w:rPr>
              <w:t>25 (yoga)</w:t>
            </w:r>
          </w:p>
          <w:p w14:paraId="4BDBAD35"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shd w:val="clear" w:color="auto" w:fill="FFFFFF"/>
              </w:rPr>
            </w:pPr>
            <w:r w:rsidRPr="00E817AC">
              <w:rPr>
                <w:shd w:val="clear" w:color="auto" w:fill="FFFFFF"/>
              </w:rPr>
              <w:t>25 (</w:t>
            </w:r>
            <w:r w:rsidRPr="00E817AC">
              <w:rPr>
                <w:shd w:val="clear" w:color="auto" w:fill="FFFFFF"/>
                <w:lang w:val="en-US"/>
              </w:rPr>
              <w:t>k</w:t>
            </w:r>
            <w:r w:rsidRPr="00E817AC">
              <w:rPr>
                <w:shd w:val="clear" w:color="auto" w:fill="FFFFFF"/>
              </w:rPr>
              <w:t>ontrol)</w:t>
            </w:r>
          </w:p>
        </w:tc>
        <w:tc>
          <w:tcPr>
            <w:tcW w:w="712" w:type="dxa"/>
            <w:tcBorders>
              <w:top w:val="single" w:sz="2" w:space="0" w:color="auto"/>
              <w:left w:val="nil"/>
              <w:bottom w:val="single" w:sz="2" w:space="0" w:color="auto"/>
              <w:right w:val="nil"/>
            </w:tcBorders>
            <w:shd w:val="clear" w:color="auto" w:fill="auto"/>
          </w:tcPr>
          <w:p w14:paraId="45909568"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shd w:val="clear" w:color="auto" w:fill="FFFFFF"/>
              </w:rPr>
            </w:pPr>
            <w:r w:rsidRPr="00E817AC">
              <w:rPr>
                <w:shd w:val="clear" w:color="auto" w:fill="FFFFFF"/>
              </w:rPr>
              <w:t>10</w:t>
            </w:r>
          </w:p>
          <w:p w14:paraId="56C097BD"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shd w:val="clear" w:color="auto" w:fill="FFFFFF"/>
              </w:rPr>
            </w:pPr>
            <w:r w:rsidRPr="00E817AC">
              <w:rPr>
                <w:shd w:val="clear" w:color="auto" w:fill="FFFFFF"/>
              </w:rPr>
              <w:t>10</w:t>
            </w:r>
          </w:p>
          <w:p w14:paraId="358A0926"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shd w:val="clear" w:color="auto" w:fill="FFFFFF"/>
              </w:rPr>
            </w:pPr>
            <w:r w:rsidRPr="00E817AC">
              <w:rPr>
                <w:shd w:val="clear" w:color="auto" w:fill="FFFFFF"/>
              </w:rPr>
              <w:t>1</w:t>
            </w:r>
          </w:p>
          <w:p w14:paraId="0B8DC855"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shd w:val="clear" w:color="auto" w:fill="FFFFFF"/>
              </w:rPr>
            </w:pPr>
            <w:r w:rsidRPr="00E817AC">
              <w:rPr>
                <w:shd w:val="clear" w:color="auto" w:fill="FFFFFF"/>
              </w:rPr>
              <w:t>1</w:t>
            </w:r>
          </w:p>
        </w:tc>
        <w:tc>
          <w:tcPr>
            <w:tcW w:w="840" w:type="dxa"/>
            <w:tcBorders>
              <w:top w:val="single" w:sz="2" w:space="0" w:color="auto"/>
              <w:left w:val="nil"/>
              <w:bottom w:val="single" w:sz="2" w:space="0" w:color="auto"/>
              <w:right w:val="nil"/>
            </w:tcBorders>
            <w:shd w:val="clear" w:color="auto" w:fill="auto"/>
          </w:tcPr>
          <w:p w14:paraId="594B09F8"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shd w:val="clear" w:color="auto" w:fill="FFFFFF"/>
              </w:rPr>
            </w:pPr>
            <w:r w:rsidRPr="00E817AC">
              <w:rPr>
                <w:shd w:val="clear" w:color="auto" w:fill="FFFFFF"/>
              </w:rPr>
              <w:t>15</w:t>
            </w:r>
          </w:p>
          <w:p w14:paraId="2ECA4590"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shd w:val="clear" w:color="auto" w:fill="FFFFFF"/>
              </w:rPr>
            </w:pPr>
            <w:r w:rsidRPr="00E817AC">
              <w:rPr>
                <w:shd w:val="clear" w:color="auto" w:fill="FFFFFF"/>
              </w:rPr>
              <w:t>15</w:t>
            </w:r>
          </w:p>
          <w:p w14:paraId="20DB7051"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shd w:val="clear" w:color="auto" w:fill="FFFFFF"/>
              </w:rPr>
            </w:pPr>
            <w:r w:rsidRPr="00E817AC">
              <w:rPr>
                <w:shd w:val="clear" w:color="auto" w:fill="FFFFFF"/>
              </w:rPr>
              <w:t>2</w:t>
            </w:r>
          </w:p>
          <w:p w14:paraId="1D70A673"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shd w:val="clear" w:color="auto" w:fill="FFFFFF"/>
              </w:rPr>
            </w:pPr>
            <w:r w:rsidRPr="00E817AC">
              <w:rPr>
                <w:shd w:val="clear" w:color="auto" w:fill="FFFFFF"/>
              </w:rPr>
              <w:t>2</w:t>
            </w:r>
          </w:p>
        </w:tc>
        <w:tc>
          <w:tcPr>
            <w:tcW w:w="789" w:type="dxa"/>
            <w:tcBorders>
              <w:top w:val="single" w:sz="2" w:space="0" w:color="auto"/>
              <w:left w:val="nil"/>
              <w:bottom w:val="single" w:sz="2" w:space="0" w:color="auto"/>
              <w:right w:val="nil"/>
            </w:tcBorders>
            <w:shd w:val="clear" w:color="auto" w:fill="auto"/>
          </w:tcPr>
          <w:p w14:paraId="05AE4726" w14:textId="77777777" w:rsidR="00A24146" w:rsidRPr="00E817AC" w:rsidRDefault="00A24146" w:rsidP="00A24146">
            <w:pPr>
              <w:pStyle w:val="NormalWeb"/>
              <w:widowControl w:val="0"/>
              <w:shd w:val="clear" w:color="auto" w:fill="FFFFFF"/>
              <w:tabs>
                <w:tab w:val="left" w:pos="0"/>
              </w:tabs>
              <w:spacing w:before="0" w:beforeAutospacing="0" w:after="0" w:afterAutospacing="0"/>
              <w:jc w:val="both"/>
              <w:rPr>
                <w:shd w:val="clear" w:color="auto" w:fill="FFFFFF"/>
              </w:rPr>
            </w:pPr>
            <w:r w:rsidRPr="00E817AC">
              <w:rPr>
                <w:shd w:val="clear" w:color="auto" w:fill="FFFFFF"/>
              </w:rPr>
              <w:t>12.20</w:t>
            </w:r>
          </w:p>
          <w:p w14:paraId="09EC2738" w14:textId="77777777" w:rsidR="00A24146" w:rsidRPr="00E817AC" w:rsidRDefault="00A24146" w:rsidP="00A24146">
            <w:pPr>
              <w:pStyle w:val="NormalWeb"/>
              <w:widowControl w:val="0"/>
              <w:shd w:val="clear" w:color="auto" w:fill="FFFFFF"/>
              <w:tabs>
                <w:tab w:val="left" w:pos="0"/>
              </w:tabs>
              <w:spacing w:before="0" w:beforeAutospacing="0" w:after="0" w:afterAutospacing="0"/>
              <w:jc w:val="both"/>
              <w:rPr>
                <w:shd w:val="clear" w:color="auto" w:fill="FFFFFF"/>
              </w:rPr>
            </w:pPr>
            <w:r w:rsidRPr="00E817AC">
              <w:rPr>
                <w:shd w:val="clear" w:color="auto" w:fill="FFFFFF"/>
              </w:rPr>
              <w:t>12.44</w:t>
            </w:r>
          </w:p>
          <w:p w14:paraId="43A93B7A" w14:textId="77777777" w:rsidR="00A24146" w:rsidRPr="00E817AC" w:rsidRDefault="00A24146" w:rsidP="00A24146">
            <w:pPr>
              <w:pStyle w:val="NormalWeb"/>
              <w:widowControl w:val="0"/>
              <w:shd w:val="clear" w:color="auto" w:fill="FFFFFF"/>
              <w:tabs>
                <w:tab w:val="left" w:pos="0"/>
              </w:tabs>
              <w:spacing w:before="0" w:beforeAutospacing="0" w:after="0" w:afterAutospacing="0"/>
              <w:jc w:val="both"/>
              <w:rPr>
                <w:shd w:val="clear" w:color="auto" w:fill="FFFFFF"/>
              </w:rPr>
            </w:pPr>
            <w:r w:rsidRPr="00E817AC">
              <w:rPr>
                <w:shd w:val="clear" w:color="auto" w:fill="FFFFFF"/>
              </w:rPr>
              <w:t>1.20</w:t>
            </w:r>
          </w:p>
          <w:p w14:paraId="4E5B90A2" w14:textId="77777777" w:rsidR="00A24146" w:rsidRPr="00E817AC" w:rsidRDefault="00A24146" w:rsidP="00A24146">
            <w:pPr>
              <w:pStyle w:val="NormalWeb"/>
              <w:widowControl w:val="0"/>
              <w:shd w:val="clear" w:color="auto" w:fill="FFFFFF"/>
              <w:tabs>
                <w:tab w:val="left" w:pos="0"/>
              </w:tabs>
              <w:spacing w:before="0" w:beforeAutospacing="0" w:after="0" w:afterAutospacing="0"/>
              <w:jc w:val="both"/>
              <w:rPr>
                <w:shd w:val="clear" w:color="auto" w:fill="FFFFFF"/>
              </w:rPr>
            </w:pPr>
            <w:r w:rsidRPr="00E817AC">
              <w:rPr>
                <w:shd w:val="clear" w:color="auto" w:fill="FFFFFF"/>
              </w:rPr>
              <w:t>1.20</w:t>
            </w:r>
          </w:p>
        </w:tc>
        <w:tc>
          <w:tcPr>
            <w:tcW w:w="1059" w:type="dxa"/>
            <w:tcBorders>
              <w:top w:val="single" w:sz="2" w:space="0" w:color="auto"/>
              <w:left w:val="nil"/>
              <w:bottom w:val="single" w:sz="2" w:space="0" w:color="auto"/>
              <w:right w:val="nil"/>
            </w:tcBorders>
            <w:shd w:val="clear" w:color="auto" w:fill="auto"/>
          </w:tcPr>
          <w:p w14:paraId="29C88479"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shd w:val="clear" w:color="auto" w:fill="FFFFFF"/>
              </w:rPr>
            </w:pPr>
            <w:r w:rsidRPr="00E817AC">
              <w:rPr>
                <w:shd w:val="clear" w:color="auto" w:fill="FFFFFF"/>
              </w:rPr>
              <w:t>12.00</w:t>
            </w:r>
          </w:p>
          <w:p w14:paraId="0C8EE5D6"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shd w:val="clear" w:color="auto" w:fill="FFFFFF"/>
              </w:rPr>
            </w:pPr>
            <w:r w:rsidRPr="00E817AC">
              <w:rPr>
                <w:shd w:val="clear" w:color="auto" w:fill="FFFFFF"/>
              </w:rPr>
              <w:t>12.00</w:t>
            </w:r>
          </w:p>
          <w:p w14:paraId="6113E7FB"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shd w:val="clear" w:color="auto" w:fill="FFFFFF"/>
              </w:rPr>
            </w:pPr>
            <w:r w:rsidRPr="00E817AC">
              <w:rPr>
                <w:shd w:val="clear" w:color="auto" w:fill="FFFFFF"/>
              </w:rPr>
              <w:t>1.00</w:t>
            </w:r>
          </w:p>
          <w:p w14:paraId="53B76C96"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shd w:val="clear" w:color="auto" w:fill="FFFFFF"/>
              </w:rPr>
            </w:pPr>
            <w:r w:rsidRPr="00E817AC">
              <w:rPr>
                <w:shd w:val="clear" w:color="auto" w:fill="FFFFFF"/>
              </w:rPr>
              <w:t>1.00</w:t>
            </w:r>
          </w:p>
        </w:tc>
        <w:tc>
          <w:tcPr>
            <w:tcW w:w="943" w:type="dxa"/>
            <w:tcBorders>
              <w:top w:val="single" w:sz="2" w:space="0" w:color="auto"/>
              <w:left w:val="nil"/>
              <w:bottom w:val="single" w:sz="2" w:space="0" w:color="auto"/>
              <w:right w:val="nil"/>
            </w:tcBorders>
            <w:shd w:val="clear" w:color="auto" w:fill="auto"/>
          </w:tcPr>
          <w:p w14:paraId="3ECD9F9E"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shd w:val="clear" w:color="auto" w:fill="FFFFFF"/>
              </w:rPr>
            </w:pPr>
            <w:r w:rsidRPr="00E817AC">
              <w:rPr>
                <w:shd w:val="clear" w:color="auto" w:fill="FFFFFF"/>
              </w:rPr>
              <w:t>1.190</w:t>
            </w:r>
          </w:p>
          <w:p w14:paraId="7171442A"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shd w:val="clear" w:color="auto" w:fill="FFFFFF"/>
              </w:rPr>
            </w:pPr>
            <w:r w:rsidRPr="00E817AC">
              <w:rPr>
                <w:shd w:val="clear" w:color="auto" w:fill="FFFFFF"/>
              </w:rPr>
              <w:t>1.121</w:t>
            </w:r>
          </w:p>
          <w:p w14:paraId="2151024F"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shd w:val="clear" w:color="auto" w:fill="FFFFFF"/>
              </w:rPr>
            </w:pPr>
            <w:r w:rsidRPr="00E817AC">
              <w:rPr>
                <w:shd w:val="clear" w:color="auto" w:fill="FFFFFF"/>
              </w:rPr>
              <w:t>0,464</w:t>
            </w:r>
          </w:p>
          <w:p w14:paraId="3BD25EB3" w14:textId="77777777" w:rsidR="00A24146" w:rsidRPr="00E817AC" w:rsidRDefault="00A24146" w:rsidP="00A24146">
            <w:pPr>
              <w:pStyle w:val="NormalWeb"/>
              <w:widowControl w:val="0"/>
              <w:shd w:val="clear" w:color="auto" w:fill="FFFFFF"/>
              <w:tabs>
                <w:tab w:val="left" w:pos="0"/>
                <w:tab w:val="left" w:pos="880"/>
              </w:tabs>
              <w:spacing w:before="0" w:beforeAutospacing="0" w:after="0" w:afterAutospacing="0"/>
              <w:jc w:val="both"/>
              <w:rPr>
                <w:shd w:val="clear" w:color="auto" w:fill="FFFFFF"/>
              </w:rPr>
            </w:pPr>
            <w:r w:rsidRPr="00E817AC">
              <w:rPr>
                <w:shd w:val="clear" w:color="auto" w:fill="FFFFFF"/>
              </w:rPr>
              <w:t>0,408</w:t>
            </w:r>
          </w:p>
        </w:tc>
      </w:tr>
    </w:tbl>
    <w:p w14:paraId="64160D3B" w14:textId="333929A7" w:rsidR="005045E6" w:rsidRPr="00E817AC" w:rsidRDefault="00A879AA" w:rsidP="00CA1FD9">
      <w:pPr>
        <w:shd w:val="clear" w:color="auto" w:fill="FFFFFF" w:themeFill="background1"/>
        <w:tabs>
          <w:tab w:val="left" w:pos="709"/>
        </w:tabs>
        <w:spacing w:after="0" w:line="240" w:lineRule="auto"/>
        <w:jc w:val="center"/>
        <w:rPr>
          <w:rFonts w:ascii="Times New Roman" w:eastAsia="Times New Roman" w:hAnsi="Times New Roman" w:cs="Times New Roman"/>
          <w:b/>
          <w:sz w:val="24"/>
          <w:szCs w:val="24"/>
          <w:shd w:val="clear" w:color="auto" w:fill="FFFFFF"/>
          <w:lang w:eastAsia="zh-CN" w:bidi="ar"/>
        </w:rPr>
      </w:pPr>
      <w:r w:rsidRPr="00E817AC">
        <w:rPr>
          <w:rFonts w:asciiTheme="majorBidi" w:hAnsiTheme="majorBidi" w:cstheme="majorBidi"/>
          <w:b/>
          <w:sz w:val="24"/>
          <w:szCs w:val="24"/>
          <w:lang w:val="zh-CN"/>
        </w:rPr>
        <w:t>Tab</w:t>
      </w:r>
      <w:r w:rsidR="00CA1FD9" w:rsidRPr="00E817AC">
        <w:rPr>
          <w:rFonts w:asciiTheme="majorBidi" w:hAnsiTheme="majorBidi" w:cstheme="majorBidi"/>
          <w:b/>
          <w:sz w:val="24"/>
          <w:szCs w:val="24"/>
        </w:rPr>
        <w:t>el</w:t>
      </w:r>
      <w:r w:rsidRPr="00E817AC">
        <w:rPr>
          <w:rFonts w:asciiTheme="majorBidi" w:hAnsiTheme="majorBidi" w:cstheme="majorBidi"/>
          <w:b/>
          <w:sz w:val="24"/>
          <w:szCs w:val="24"/>
          <w:lang w:val="zh-CN"/>
        </w:rPr>
        <w:t xml:space="preserve"> 1. </w:t>
      </w:r>
      <w:r w:rsidR="00CA1FD9" w:rsidRPr="00E817AC">
        <w:rPr>
          <w:rFonts w:asciiTheme="majorBidi" w:hAnsiTheme="majorBidi" w:cstheme="majorBidi"/>
          <w:b/>
          <w:sz w:val="24"/>
          <w:szCs w:val="24"/>
        </w:rPr>
        <w:t xml:space="preserve">Karakteristik </w:t>
      </w:r>
      <w:r w:rsidRPr="00E817AC">
        <w:rPr>
          <w:rFonts w:ascii="Times New Roman" w:eastAsia="Times New Roman" w:hAnsi="Times New Roman" w:cs="Times New Roman"/>
          <w:b/>
          <w:sz w:val="24"/>
          <w:szCs w:val="24"/>
          <w:shd w:val="clear" w:color="auto" w:fill="FFFFFF"/>
          <w:lang w:eastAsia="zh-CN" w:bidi="ar"/>
        </w:rPr>
        <w:t xml:space="preserve">Respondent </w:t>
      </w:r>
    </w:p>
    <w:p w14:paraId="4F1B94AB" w14:textId="77777777" w:rsidR="005045E6" w:rsidRDefault="005045E6">
      <w:pPr>
        <w:pStyle w:val="HTMLPreformatted"/>
        <w:shd w:val="clear" w:color="auto" w:fill="FFFFFF" w:themeFill="background1"/>
        <w:tabs>
          <w:tab w:val="left" w:pos="567"/>
        </w:tabs>
        <w:jc w:val="both"/>
        <w:rPr>
          <w:rFonts w:asciiTheme="majorBidi" w:hAnsiTheme="majorBidi" w:cstheme="majorBidi"/>
          <w:color w:val="202124"/>
        </w:rPr>
        <w:sectPr w:rsidR="005045E6" w:rsidSect="00026320">
          <w:headerReference w:type="default" r:id="rId9"/>
          <w:footerReference w:type="default" r:id="rId10"/>
          <w:type w:val="continuous"/>
          <w:pgSz w:w="11907" w:h="16839"/>
          <w:pgMar w:top="1701" w:right="1701" w:bottom="1701" w:left="1701" w:header="720" w:footer="720" w:gutter="0"/>
          <w:pgNumType w:start="21"/>
          <w:cols w:space="283"/>
          <w:docGrid w:linePitch="360"/>
        </w:sectPr>
      </w:pPr>
    </w:p>
    <w:p w14:paraId="1B16D1DF" w14:textId="77777777" w:rsidR="00CA1FD9" w:rsidRDefault="00CA1FD9">
      <w:pPr>
        <w:pStyle w:val="HTMLPreformatted"/>
        <w:shd w:val="clear" w:color="auto" w:fill="FFFFFF" w:themeFill="background1"/>
        <w:tabs>
          <w:tab w:val="left" w:pos="709"/>
        </w:tabs>
        <w:jc w:val="both"/>
        <w:rPr>
          <w:rFonts w:ascii="Times New Roman" w:hAnsi="Times New Roman" w:cs="Times New Roman"/>
          <w:color w:val="1F1F1F"/>
          <w:lang w:val="en" w:eastAsia="zh-CN"/>
        </w:rPr>
      </w:pPr>
    </w:p>
    <w:p w14:paraId="411881FE" w14:textId="580F1137" w:rsidR="005045E6" w:rsidRPr="00A24146" w:rsidRDefault="00A24146">
      <w:pPr>
        <w:pStyle w:val="HTMLPreformatted"/>
        <w:shd w:val="clear" w:color="auto" w:fill="FFFFFF" w:themeFill="background1"/>
        <w:tabs>
          <w:tab w:val="left" w:pos="709"/>
        </w:tabs>
        <w:jc w:val="both"/>
        <w:rPr>
          <w:rFonts w:ascii="Times New Roman" w:hAnsi="Times New Roman" w:cs="Times New Roman"/>
          <w:color w:val="1F1F1F"/>
          <w:lang w:val="en" w:eastAsia="zh-CN"/>
        </w:rPr>
      </w:pPr>
      <w:r>
        <w:rPr>
          <w:rFonts w:ascii="Times New Roman" w:hAnsi="Times New Roman" w:cs="Times New Roman"/>
          <w:color w:val="1F1F1F"/>
          <w:lang w:val="en" w:eastAsia="zh-CN"/>
        </w:rPr>
        <w:lastRenderedPageBreak/>
        <w:t xml:space="preserve">          </w:t>
      </w:r>
      <w:r w:rsidR="00CA1FD9" w:rsidRPr="00E817AC">
        <w:rPr>
          <w:rFonts w:ascii="Times New Roman" w:hAnsi="Times New Roman" w:cs="Times New Roman"/>
          <w:color w:val="1F1F1F"/>
          <w:sz w:val="24"/>
          <w:szCs w:val="24"/>
          <w:lang w:val="en" w:eastAsia="zh-CN"/>
        </w:rPr>
        <w:t>Data karakteristik disajikan pada Tabel 1. Tabel tersebut menggambarkan rata-rata usia menarche responden pada kelompok tersebut sebesar 12,20, lebih rendah dibandingkan dengan rata-rata usia menarche pada kelompok kontrol, yaitu 12,44. Untuk data tersebut, rata-rata siklus menstruasi kedua kelompok adalah sama, yaitu 1,20. Hasil uji normalitas pada variabel siklus menstruasi menunjukkan bahwa data yang dihasilkan berdistribusi normal, sehingga dapat dilanjutkan dengan uji t berpasangan.</w:t>
      </w:r>
    </w:p>
    <w:p w14:paraId="63823E6E" w14:textId="77777777" w:rsidR="00CA1FD9" w:rsidRDefault="00CA1FD9">
      <w:pPr>
        <w:pStyle w:val="HTMLPreformatted"/>
        <w:shd w:val="clear" w:color="auto" w:fill="FFFFFF" w:themeFill="background1"/>
        <w:tabs>
          <w:tab w:val="left" w:pos="709"/>
        </w:tabs>
        <w:jc w:val="both"/>
        <w:rPr>
          <w:rFonts w:ascii="Times New Roman" w:hAnsi="Times New Roman" w:cs="Times New Roman"/>
          <w:color w:val="1F1F1F"/>
          <w:lang w:val="en" w:eastAsia="zh-CN"/>
        </w:rPr>
      </w:pPr>
    </w:p>
    <w:p w14:paraId="74302376" w14:textId="77777777" w:rsidR="00E817AC" w:rsidRDefault="00A879AA" w:rsidP="006361B9">
      <w:pPr>
        <w:shd w:val="clear" w:color="auto" w:fill="FFFFFF" w:themeFill="background1"/>
        <w:tabs>
          <w:tab w:val="left" w:pos="84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uppressAutoHyphens/>
        <w:autoSpaceDE w:val="0"/>
        <w:autoSpaceDN w:val="0"/>
        <w:spacing w:after="0" w:line="240" w:lineRule="auto"/>
        <w:jc w:val="center"/>
        <w:rPr>
          <w:rFonts w:ascii="Times New Roman" w:eastAsia="Times New Roman" w:hAnsi="Times New Roman" w:cs="Times New Roman"/>
          <w:b/>
          <w:bCs/>
          <w:sz w:val="24"/>
          <w:szCs w:val="24"/>
          <w:lang w:eastAsia="zh-CN" w:bidi="ar"/>
        </w:rPr>
      </w:pPr>
      <w:r w:rsidRPr="00E817AC">
        <w:rPr>
          <w:rFonts w:ascii="Times New Roman" w:eastAsia="Arial" w:hAnsi="Times New Roman" w:cs="Times New Roman"/>
          <w:b/>
          <w:bCs/>
          <w:sz w:val="24"/>
          <w:szCs w:val="24"/>
        </w:rPr>
        <w:t>Tab</w:t>
      </w:r>
      <w:r w:rsidR="006361B9" w:rsidRPr="00E817AC">
        <w:rPr>
          <w:rFonts w:ascii="Times New Roman" w:eastAsia="Arial" w:hAnsi="Times New Roman" w:cs="Times New Roman"/>
          <w:b/>
          <w:bCs/>
          <w:sz w:val="24"/>
          <w:szCs w:val="24"/>
        </w:rPr>
        <w:t>el</w:t>
      </w:r>
      <w:r w:rsidRPr="00E817AC">
        <w:rPr>
          <w:rFonts w:ascii="Times New Roman" w:eastAsia="Arial" w:hAnsi="Times New Roman" w:cs="Times New Roman"/>
          <w:b/>
          <w:bCs/>
          <w:sz w:val="24"/>
          <w:szCs w:val="24"/>
        </w:rPr>
        <w:t xml:space="preserve"> 2. </w:t>
      </w:r>
      <w:r w:rsidR="006361B9" w:rsidRPr="00E817AC">
        <w:rPr>
          <w:rFonts w:ascii="Times New Roman" w:eastAsia="Arial" w:hAnsi="Times New Roman" w:cs="Times New Roman"/>
          <w:b/>
          <w:bCs/>
          <w:sz w:val="24"/>
          <w:szCs w:val="24"/>
        </w:rPr>
        <w:t xml:space="preserve">Perbedaan Rerata </w:t>
      </w:r>
      <w:r w:rsidR="006361B9" w:rsidRPr="00E817AC">
        <w:rPr>
          <w:rFonts w:ascii="Times New Roman" w:eastAsia="Times New Roman" w:hAnsi="Times New Roman" w:cs="Times New Roman"/>
          <w:b/>
          <w:bCs/>
          <w:sz w:val="24"/>
          <w:szCs w:val="24"/>
          <w:lang w:eastAsia="zh-CN" w:bidi="ar"/>
        </w:rPr>
        <w:t xml:space="preserve">Siklus Menstruasi </w:t>
      </w:r>
      <w:r w:rsidRPr="00E817AC">
        <w:rPr>
          <w:rFonts w:ascii="Times New Roman" w:eastAsia="Times New Roman" w:hAnsi="Times New Roman" w:cs="Times New Roman"/>
          <w:b/>
          <w:bCs/>
          <w:sz w:val="24"/>
          <w:szCs w:val="24"/>
          <w:lang w:eastAsia="zh-CN" w:bidi="ar"/>
        </w:rPr>
        <w:t xml:space="preserve">Menstrual </w:t>
      </w:r>
      <w:r w:rsidR="006361B9" w:rsidRPr="00E817AC">
        <w:rPr>
          <w:rFonts w:ascii="Times New Roman" w:eastAsia="Times New Roman" w:hAnsi="Times New Roman" w:cs="Times New Roman"/>
          <w:b/>
          <w:bCs/>
          <w:sz w:val="24"/>
          <w:szCs w:val="24"/>
          <w:lang w:eastAsia="zh-CN" w:bidi="ar"/>
        </w:rPr>
        <w:t>Sebelum da</w:t>
      </w:r>
      <w:r w:rsidR="00801E93" w:rsidRPr="00E817AC">
        <w:rPr>
          <w:rFonts w:ascii="Times New Roman" w:eastAsia="Times New Roman" w:hAnsi="Times New Roman" w:cs="Times New Roman"/>
          <w:b/>
          <w:bCs/>
          <w:sz w:val="24"/>
          <w:szCs w:val="24"/>
          <w:lang w:eastAsia="zh-CN" w:bidi="ar"/>
        </w:rPr>
        <w:t>n</w:t>
      </w:r>
      <w:r w:rsidR="006361B9" w:rsidRPr="00E817AC">
        <w:rPr>
          <w:rFonts w:ascii="Times New Roman" w:eastAsia="Times New Roman" w:hAnsi="Times New Roman" w:cs="Times New Roman"/>
          <w:b/>
          <w:bCs/>
          <w:sz w:val="24"/>
          <w:szCs w:val="24"/>
          <w:lang w:eastAsia="zh-CN" w:bidi="ar"/>
        </w:rPr>
        <w:t xml:space="preserve"> Setelah</w:t>
      </w:r>
    </w:p>
    <w:p w14:paraId="7E870C8A" w14:textId="36F347BF" w:rsidR="005045E6" w:rsidRPr="00E817AC" w:rsidRDefault="00E817AC" w:rsidP="00E817AC">
      <w:pPr>
        <w:shd w:val="clear" w:color="auto" w:fill="FFFFFF" w:themeFill="background1"/>
        <w:tabs>
          <w:tab w:val="left" w:pos="84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uppressAutoHyphens/>
        <w:autoSpaceDE w:val="0"/>
        <w:autoSpaceDN w:val="0"/>
        <w:spacing w:after="0" w:line="240" w:lineRule="auto"/>
        <w:rPr>
          <w:rFonts w:ascii="Times New Roman" w:eastAsia="Times New Roman" w:hAnsi="Times New Roman" w:cs="Times New Roman"/>
          <w:b/>
          <w:bCs/>
          <w:sz w:val="24"/>
          <w:szCs w:val="24"/>
          <w:lang w:eastAsia="zh-CN" w:bidi="ar"/>
        </w:rPr>
      </w:pPr>
      <w:r>
        <w:rPr>
          <w:rFonts w:ascii="Times New Roman" w:eastAsia="Times New Roman" w:hAnsi="Times New Roman" w:cs="Times New Roman"/>
          <w:b/>
          <w:bCs/>
          <w:sz w:val="24"/>
          <w:szCs w:val="24"/>
          <w:lang w:eastAsia="zh-CN" w:bidi="ar"/>
        </w:rPr>
        <w:t xml:space="preserve">                   </w:t>
      </w:r>
      <w:r w:rsidRPr="00E817AC">
        <w:rPr>
          <w:rFonts w:ascii="Times New Roman" w:eastAsia="Times New Roman" w:hAnsi="Times New Roman" w:cs="Times New Roman"/>
          <w:b/>
          <w:bCs/>
          <w:sz w:val="24"/>
          <w:szCs w:val="24"/>
          <w:lang w:eastAsia="zh-CN" w:bidi="ar"/>
        </w:rPr>
        <w:t>Yoga Exercise</w:t>
      </w:r>
    </w:p>
    <w:tbl>
      <w:tblPr>
        <w:tblpPr w:leftFromText="180" w:rightFromText="180" w:vertAnchor="text" w:horzAnchor="margin" w:tblpXSpec="center" w:tblpY="140"/>
        <w:tblW w:w="74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0" w:type="dxa"/>
          <w:right w:w="100" w:type="dxa"/>
        </w:tblCellMar>
        <w:tblLook w:val="04A0" w:firstRow="1" w:lastRow="0" w:firstColumn="1" w:lastColumn="0" w:noHBand="0" w:noVBand="1"/>
      </w:tblPr>
      <w:tblGrid>
        <w:gridCol w:w="2552"/>
        <w:gridCol w:w="531"/>
        <w:gridCol w:w="1905"/>
        <w:gridCol w:w="1450"/>
        <w:gridCol w:w="992"/>
      </w:tblGrid>
      <w:tr w:rsidR="005045E6" w14:paraId="76C48B69" w14:textId="77777777" w:rsidTr="00E817AC">
        <w:tc>
          <w:tcPr>
            <w:tcW w:w="2552" w:type="dxa"/>
            <w:tcBorders>
              <w:top w:val="single" w:sz="2" w:space="0" w:color="auto"/>
              <w:left w:val="nil"/>
              <w:bottom w:val="single" w:sz="2" w:space="0" w:color="auto"/>
              <w:right w:val="nil"/>
            </w:tcBorders>
            <w:shd w:val="clear" w:color="auto" w:fill="auto"/>
          </w:tcPr>
          <w:p w14:paraId="1DF90252" w14:textId="7E37C4DC" w:rsidR="005045E6" w:rsidRPr="00E817AC" w:rsidRDefault="00A879AA" w:rsidP="00E817AC">
            <w:pPr>
              <w:pStyle w:val="NormalWeb"/>
              <w:widowControl w:val="0"/>
              <w:shd w:val="clear" w:color="auto" w:fill="FFFFFF" w:themeFill="background1"/>
              <w:tabs>
                <w:tab w:val="left" w:pos="0"/>
                <w:tab w:val="left" w:pos="880"/>
              </w:tabs>
              <w:spacing w:before="0" w:beforeAutospacing="0" w:after="0" w:afterAutospacing="0"/>
              <w:rPr>
                <w:b/>
                <w:bCs/>
                <w:lang w:val="en-US"/>
              </w:rPr>
            </w:pPr>
            <w:r w:rsidRPr="00E817AC">
              <w:rPr>
                <w:b/>
                <w:bCs/>
              </w:rPr>
              <w:t>Variab</w:t>
            </w:r>
            <w:r w:rsidR="006361B9" w:rsidRPr="00E817AC">
              <w:rPr>
                <w:b/>
                <w:bCs/>
                <w:lang w:val="en-US"/>
              </w:rPr>
              <w:t>el</w:t>
            </w:r>
          </w:p>
        </w:tc>
        <w:tc>
          <w:tcPr>
            <w:tcW w:w="531" w:type="dxa"/>
            <w:tcBorders>
              <w:top w:val="single" w:sz="2" w:space="0" w:color="auto"/>
              <w:left w:val="nil"/>
              <w:bottom w:val="single" w:sz="2" w:space="0" w:color="auto"/>
              <w:right w:val="nil"/>
            </w:tcBorders>
            <w:shd w:val="clear" w:color="auto" w:fill="auto"/>
          </w:tcPr>
          <w:p w14:paraId="74DAC4C0" w14:textId="77777777" w:rsidR="005045E6" w:rsidRPr="00E817AC" w:rsidRDefault="00A879AA" w:rsidP="00E817AC">
            <w:pPr>
              <w:pStyle w:val="NormalWeb"/>
              <w:widowControl w:val="0"/>
              <w:shd w:val="clear" w:color="auto" w:fill="FFFFFF" w:themeFill="background1"/>
              <w:tabs>
                <w:tab w:val="left" w:pos="0"/>
                <w:tab w:val="left" w:pos="560"/>
                <w:tab w:val="left" w:pos="880"/>
              </w:tabs>
              <w:spacing w:before="0" w:beforeAutospacing="0" w:after="0" w:afterAutospacing="0"/>
              <w:rPr>
                <w:b/>
                <w:bCs/>
              </w:rPr>
            </w:pPr>
            <w:r w:rsidRPr="00E817AC">
              <w:rPr>
                <w:b/>
                <w:bCs/>
              </w:rPr>
              <w:t>n</w:t>
            </w:r>
          </w:p>
        </w:tc>
        <w:tc>
          <w:tcPr>
            <w:tcW w:w="1905" w:type="dxa"/>
            <w:tcBorders>
              <w:top w:val="single" w:sz="2" w:space="0" w:color="auto"/>
              <w:left w:val="nil"/>
              <w:bottom w:val="single" w:sz="2" w:space="0" w:color="auto"/>
              <w:right w:val="nil"/>
            </w:tcBorders>
            <w:shd w:val="clear" w:color="auto" w:fill="auto"/>
          </w:tcPr>
          <w:p w14:paraId="07BAE61A" w14:textId="77777777" w:rsidR="005045E6" w:rsidRPr="00E817AC" w:rsidRDefault="00A879AA" w:rsidP="00E817AC">
            <w:pPr>
              <w:pStyle w:val="NormalWeb"/>
              <w:widowControl w:val="0"/>
              <w:shd w:val="clear" w:color="auto" w:fill="FFFFFF" w:themeFill="background1"/>
              <w:tabs>
                <w:tab w:val="left" w:pos="0"/>
                <w:tab w:val="left" w:pos="880"/>
              </w:tabs>
              <w:spacing w:before="0" w:beforeAutospacing="0" w:after="0" w:afterAutospacing="0"/>
              <w:rPr>
                <w:b/>
                <w:bCs/>
              </w:rPr>
            </w:pPr>
            <w:r w:rsidRPr="00E817AC">
              <w:rPr>
                <w:b/>
                <w:bCs/>
              </w:rPr>
              <w:t xml:space="preserve">  Mean </w:t>
            </w:r>
            <w:r w:rsidRPr="00E817AC">
              <w:rPr>
                <w:b/>
                <w:bCs/>
                <w:u w:val="single"/>
              </w:rPr>
              <w:t>+</w:t>
            </w:r>
            <w:r w:rsidRPr="00E817AC">
              <w:rPr>
                <w:b/>
                <w:bCs/>
              </w:rPr>
              <w:t xml:space="preserve"> SD</w:t>
            </w:r>
          </w:p>
        </w:tc>
        <w:tc>
          <w:tcPr>
            <w:tcW w:w="1450" w:type="dxa"/>
            <w:tcBorders>
              <w:top w:val="single" w:sz="2" w:space="0" w:color="auto"/>
              <w:left w:val="nil"/>
              <w:bottom w:val="single" w:sz="2" w:space="0" w:color="auto"/>
              <w:right w:val="nil"/>
            </w:tcBorders>
            <w:shd w:val="clear" w:color="auto" w:fill="auto"/>
          </w:tcPr>
          <w:p w14:paraId="281A19BC" w14:textId="77777777" w:rsidR="005045E6" w:rsidRPr="00E817AC" w:rsidRDefault="00A879AA" w:rsidP="00E817AC">
            <w:pPr>
              <w:pStyle w:val="NormalWeb"/>
              <w:widowControl w:val="0"/>
              <w:shd w:val="clear" w:color="auto" w:fill="FFFFFF" w:themeFill="background1"/>
              <w:tabs>
                <w:tab w:val="left" w:pos="0"/>
                <w:tab w:val="left" w:pos="880"/>
              </w:tabs>
              <w:spacing w:before="0" w:beforeAutospacing="0" w:after="0" w:afterAutospacing="0"/>
              <w:rPr>
                <w:b/>
                <w:bCs/>
              </w:rPr>
            </w:pPr>
            <w:r w:rsidRPr="00E817AC">
              <w:rPr>
                <w:b/>
                <w:bCs/>
              </w:rPr>
              <w:t>min -maks</w:t>
            </w:r>
          </w:p>
        </w:tc>
        <w:tc>
          <w:tcPr>
            <w:tcW w:w="992" w:type="dxa"/>
            <w:tcBorders>
              <w:top w:val="single" w:sz="2" w:space="0" w:color="auto"/>
              <w:left w:val="nil"/>
              <w:bottom w:val="single" w:sz="2" w:space="0" w:color="auto"/>
              <w:right w:val="nil"/>
            </w:tcBorders>
            <w:shd w:val="clear" w:color="auto" w:fill="auto"/>
          </w:tcPr>
          <w:p w14:paraId="0C5A142C" w14:textId="77777777" w:rsidR="005045E6" w:rsidRPr="00E817AC" w:rsidRDefault="00A879AA" w:rsidP="00E817AC">
            <w:pPr>
              <w:pStyle w:val="NormalWeb"/>
              <w:widowControl w:val="0"/>
              <w:shd w:val="clear" w:color="auto" w:fill="FFFFFF" w:themeFill="background1"/>
              <w:tabs>
                <w:tab w:val="left" w:pos="0"/>
                <w:tab w:val="left" w:pos="880"/>
              </w:tabs>
              <w:spacing w:before="0" w:beforeAutospacing="0" w:after="0" w:afterAutospacing="0"/>
              <w:rPr>
                <w:b/>
                <w:bCs/>
                <w:i/>
                <w:iCs/>
              </w:rPr>
            </w:pPr>
            <w:r w:rsidRPr="00E817AC">
              <w:rPr>
                <w:b/>
                <w:bCs/>
                <w:i/>
                <w:iCs/>
              </w:rPr>
              <w:t>P-value</w:t>
            </w:r>
          </w:p>
        </w:tc>
      </w:tr>
      <w:tr w:rsidR="005045E6" w14:paraId="2EF631C2" w14:textId="77777777" w:rsidTr="00E817AC">
        <w:trPr>
          <w:trHeight w:val="500"/>
        </w:trPr>
        <w:tc>
          <w:tcPr>
            <w:tcW w:w="2552" w:type="dxa"/>
            <w:tcBorders>
              <w:top w:val="single" w:sz="2" w:space="0" w:color="auto"/>
              <w:left w:val="nil"/>
              <w:bottom w:val="single" w:sz="2" w:space="0" w:color="auto"/>
              <w:right w:val="nil"/>
            </w:tcBorders>
            <w:shd w:val="clear" w:color="auto" w:fill="auto"/>
          </w:tcPr>
          <w:p w14:paraId="6D253A85" w14:textId="3083138C" w:rsidR="005045E6" w:rsidRPr="00E817AC" w:rsidRDefault="006361B9" w:rsidP="00E817AC">
            <w:pPr>
              <w:pStyle w:val="msolistparagraph0"/>
              <w:widowControl w:val="0"/>
              <w:shd w:val="clear" w:color="auto" w:fill="FFFFFF" w:themeFill="background1"/>
              <w:tabs>
                <w:tab w:val="left" w:pos="0"/>
                <w:tab w:val="left" w:pos="880"/>
              </w:tabs>
              <w:spacing w:after="0" w:line="240" w:lineRule="auto"/>
              <w:ind w:left="0" w:firstLineChars="0" w:firstLine="0"/>
              <w:contextualSpacing w:val="0"/>
              <w:outlineLvl w:val="9"/>
              <w:rPr>
                <w:rFonts w:ascii="Times New Roman" w:hAnsi="Times New Roman"/>
                <w:sz w:val="24"/>
                <w:szCs w:val="24"/>
              </w:rPr>
            </w:pPr>
            <w:r w:rsidRPr="00E817AC">
              <w:rPr>
                <w:rFonts w:ascii="Times New Roman" w:hAnsi="Times New Roman"/>
                <w:sz w:val="24"/>
                <w:szCs w:val="24"/>
              </w:rPr>
              <w:t xml:space="preserve">Sebelum Yoga exercise </w:t>
            </w:r>
          </w:p>
          <w:p w14:paraId="4842F86D" w14:textId="3F6567C5" w:rsidR="005045E6" w:rsidRPr="00E817AC" w:rsidRDefault="006361B9" w:rsidP="00E817AC">
            <w:pPr>
              <w:pStyle w:val="msolistparagraph0"/>
              <w:widowControl w:val="0"/>
              <w:shd w:val="clear" w:color="auto" w:fill="FFFFFF" w:themeFill="background1"/>
              <w:tabs>
                <w:tab w:val="left" w:pos="0"/>
                <w:tab w:val="left" w:pos="880"/>
              </w:tabs>
              <w:spacing w:after="0" w:line="240" w:lineRule="auto"/>
              <w:ind w:left="0" w:firstLineChars="0" w:firstLine="0"/>
              <w:contextualSpacing w:val="0"/>
              <w:outlineLvl w:val="9"/>
              <w:rPr>
                <w:rFonts w:ascii="Times New Roman" w:hAnsi="Times New Roman"/>
                <w:sz w:val="24"/>
                <w:szCs w:val="24"/>
              </w:rPr>
            </w:pPr>
            <w:r w:rsidRPr="00E817AC">
              <w:rPr>
                <w:rFonts w:ascii="Times New Roman" w:hAnsi="Times New Roman"/>
                <w:sz w:val="24"/>
                <w:szCs w:val="24"/>
              </w:rPr>
              <w:t xml:space="preserve">Setelah Yoga exercise </w:t>
            </w:r>
          </w:p>
        </w:tc>
        <w:tc>
          <w:tcPr>
            <w:tcW w:w="531" w:type="dxa"/>
            <w:tcBorders>
              <w:top w:val="single" w:sz="2" w:space="0" w:color="auto"/>
              <w:left w:val="nil"/>
              <w:bottom w:val="single" w:sz="2" w:space="0" w:color="auto"/>
              <w:right w:val="nil"/>
            </w:tcBorders>
            <w:shd w:val="clear" w:color="auto" w:fill="auto"/>
          </w:tcPr>
          <w:p w14:paraId="4C414E08" w14:textId="77777777" w:rsidR="005045E6" w:rsidRPr="00E817AC" w:rsidRDefault="00A879AA" w:rsidP="00E817AC">
            <w:pPr>
              <w:pStyle w:val="NormalWeb"/>
              <w:widowControl w:val="0"/>
              <w:shd w:val="clear" w:color="auto" w:fill="FFFFFF" w:themeFill="background1"/>
              <w:tabs>
                <w:tab w:val="left" w:pos="0"/>
                <w:tab w:val="left" w:pos="560"/>
                <w:tab w:val="left" w:pos="880"/>
              </w:tabs>
              <w:spacing w:before="0" w:beforeAutospacing="0" w:after="0" w:afterAutospacing="0"/>
            </w:pPr>
            <w:r w:rsidRPr="00E817AC">
              <w:t>25</w:t>
            </w:r>
          </w:p>
          <w:p w14:paraId="005B59FC" w14:textId="77777777" w:rsidR="005045E6" w:rsidRPr="00E817AC" w:rsidRDefault="00A879AA" w:rsidP="00E817AC">
            <w:pPr>
              <w:pStyle w:val="NormalWeb"/>
              <w:widowControl w:val="0"/>
              <w:shd w:val="clear" w:color="auto" w:fill="FFFFFF" w:themeFill="background1"/>
              <w:tabs>
                <w:tab w:val="left" w:pos="320"/>
                <w:tab w:val="left" w:pos="560"/>
                <w:tab w:val="left" w:pos="880"/>
              </w:tabs>
              <w:spacing w:before="0" w:beforeAutospacing="0" w:after="0" w:afterAutospacing="0"/>
            </w:pPr>
            <w:r w:rsidRPr="00E817AC">
              <w:t>25</w:t>
            </w:r>
          </w:p>
        </w:tc>
        <w:tc>
          <w:tcPr>
            <w:tcW w:w="1905" w:type="dxa"/>
            <w:tcBorders>
              <w:top w:val="single" w:sz="2" w:space="0" w:color="auto"/>
              <w:left w:val="nil"/>
              <w:bottom w:val="single" w:sz="2" w:space="0" w:color="auto"/>
              <w:right w:val="nil"/>
            </w:tcBorders>
            <w:shd w:val="clear" w:color="auto" w:fill="auto"/>
          </w:tcPr>
          <w:p w14:paraId="4B97BA30" w14:textId="77777777" w:rsidR="005045E6" w:rsidRPr="00E817AC" w:rsidRDefault="00A879AA" w:rsidP="00E817AC">
            <w:pPr>
              <w:pStyle w:val="NormalWeb"/>
              <w:widowControl w:val="0"/>
              <w:shd w:val="clear" w:color="auto" w:fill="FFFFFF" w:themeFill="background1"/>
              <w:tabs>
                <w:tab w:val="left" w:pos="0"/>
                <w:tab w:val="left" w:pos="880"/>
              </w:tabs>
              <w:spacing w:before="0" w:beforeAutospacing="0" w:after="0" w:afterAutospacing="0"/>
            </w:pPr>
            <w:r w:rsidRPr="00E817AC">
              <w:t xml:space="preserve">1.24 </w:t>
            </w:r>
            <w:r w:rsidRPr="00E817AC">
              <w:rPr>
                <w:b/>
                <w:bCs/>
                <w:u w:val="single"/>
              </w:rPr>
              <w:t>+</w:t>
            </w:r>
            <w:r w:rsidRPr="00E817AC">
              <w:rPr>
                <w:b/>
                <w:bCs/>
              </w:rPr>
              <w:t xml:space="preserve"> </w:t>
            </w:r>
            <w:r w:rsidRPr="00E817AC">
              <w:t>0.523</w:t>
            </w:r>
          </w:p>
          <w:p w14:paraId="16CEB2A3" w14:textId="77777777" w:rsidR="005045E6" w:rsidRPr="00E817AC" w:rsidRDefault="00A879AA" w:rsidP="00E817AC">
            <w:pPr>
              <w:pStyle w:val="NormalWeb"/>
              <w:widowControl w:val="0"/>
              <w:shd w:val="clear" w:color="auto" w:fill="FFFFFF" w:themeFill="background1"/>
              <w:tabs>
                <w:tab w:val="left" w:pos="0"/>
                <w:tab w:val="left" w:pos="880"/>
              </w:tabs>
              <w:spacing w:before="0" w:beforeAutospacing="0" w:after="0" w:afterAutospacing="0"/>
            </w:pPr>
            <w:r w:rsidRPr="00E817AC">
              <w:t xml:space="preserve">1.08 </w:t>
            </w:r>
            <w:r w:rsidRPr="00E817AC">
              <w:rPr>
                <w:b/>
                <w:bCs/>
                <w:u w:val="single"/>
              </w:rPr>
              <w:t>+</w:t>
            </w:r>
            <w:r w:rsidRPr="00E817AC">
              <w:rPr>
                <w:b/>
                <w:bCs/>
              </w:rPr>
              <w:t xml:space="preserve"> </w:t>
            </w:r>
            <w:r w:rsidRPr="00E817AC">
              <w:t>0.277</w:t>
            </w:r>
          </w:p>
        </w:tc>
        <w:tc>
          <w:tcPr>
            <w:tcW w:w="1450" w:type="dxa"/>
            <w:tcBorders>
              <w:top w:val="single" w:sz="2" w:space="0" w:color="auto"/>
              <w:left w:val="nil"/>
              <w:bottom w:val="single" w:sz="2" w:space="0" w:color="auto"/>
              <w:right w:val="nil"/>
            </w:tcBorders>
            <w:shd w:val="clear" w:color="auto" w:fill="auto"/>
          </w:tcPr>
          <w:p w14:paraId="12A7C7FF" w14:textId="77777777" w:rsidR="005045E6" w:rsidRPr="00E817AC" w:rsidRDefault="00A879AA" w:rsidP="00E817AC">
            <w:pPr>
              <w:pStyle w:val="NormalWeb"/>
              <w:widowControl w:val="0"/>
              <w:shd w:val="clear" w:color="auto" w:fill="FFFFFF" w:themeFill="background1"/>
              <w:tabs>
                <w:tab w:val="left" w:pos="0"/>
                <w:tab w:val="left" w:pos="880"/>
                <w:tab w:val="center" w:pos="1420"/>
              </w:tabs>
              <w:spacing w:before="0" w:beforeAutospacing="0" w:after="0" w:afterAutospacing="0"/>
            </w:pPr>
            <w:r w:rsidRPr="00E817AC">
              <w:t>1.00-3.00</w:t>
            </w:r>
          </w:p>
          <w:p w14:paraId="49B03EA1" w14:textId="77777777" w:rsidR="005045E6" w:rsidRPr="00E817AC" w:rsidRDefault="00A879AA" w:rsidP="00E817AC">
            <w:pPr>
              <w:pStyle w:val="NormalWeb"/>
              <w:widowControl w:val="0"/>
              <w:shd w:val="clear" w:color="auto" w:fill="FFFFFF" w:themeFill="background1"/>
              <w:tabs>
                <w:tab w:val="left" w:pos="0"/>
                <w:tab w:val="left" w:pos="880"/>
              </w:tabs>
              <w:spacing w:before="0" w:beforeAutospacing="0" w:after="0" w:afterAutospacing="0"/>
            </w:pPr>
            <w:r w:rsidRPr="00E817AC">
              <w:t>1.00-2.00</w:t>
            </w:r>
          </w:p>
        </w:tc>
        <w:tc>
          <w:tcPr>
            <w:tcW w:w="992" w:type="dxa"/>
            <w:tcBorders>
              <w:top w:val="single" w:sz="2" w:space="0" w:color="auto"/>
              <w:left w:val="nil"/>
              <w:bottom w:val="single" w:sz="2" w:space="0" w:color="auto"/>
              <w:right w:val="nil"/>
            </w:tcBorders>
            <w:shd w:val="clear" w:color="auto" w:fill="auto"/>
          </w:tcPr>
          <w:p w14:paraId="095F7AC9" w14:textId="77777777" w:rsidR="005045E6" w:rsidRPr="00E817AC" w:rsidRDefault="00A879AA" w:rsidP="00E817AC">
            <w:pPr>
              <w:pStyle w:val="NormalWeb"/>
              <w:widowControl w:val="0"/>
              <w:shd w:val="clear" w:color="auto" w:fill="FFFFFF" w:themeFill="background1"/>
              <w:tabs>
                <w:tab w:val="left" w:pos="0"/>
                <w:tab w:val="left" w:pos="880"/>
              </w:tabs>
              <w:spacing w:before="0" w:beforeAutospacing="0" w:after="0" w:afterAutospacing="0"/>
            </w:pPr>
            <w:r w:rsidRPr="00E817AC">
              <w:t>0,000</w:t>
            </w:r>
          </w:p>
        </w:tc>
      </w:tr>
    </w:tbl>
    <w:p w14:paraId="2F2E26BC" w14:textId="76FAC41A" w:rsidR="006361B9" w:rsidRDefault="006361B9" w:rsidP="006361B9">
      <w:pPr>
        <w:spacing w:after="0" w:line="240" w:lineRule="auto"/>
        <w:jc w:val="both"/>
        <w:rPr>
          <w:rFonts w:ascii="Times New Roman" w:hAnsi="Times New Roman" w:cs="Times New Roman"/>
          <w:color w:val="202124"/>
          <w:sz w:val="20"/>
          <w:szCs w:val="20"/>
        </w:rPr>
      </w:pPr>
    </w:p>
    <w:p w14:paraId="4C8C1BB1" w14:textId="1CD077E0" w:rsidR="005045E6" w:rsidRPr="00E817AC" w:rsidRDefault="006361B9" w:rsidP="006361B9">
      <w:pPr>
        <w:spacing w:after="0" w:line="240" w:lineRule="auto"/>
        <w:jc w:val="both"/>
        <w:rPr>
          <w:rStyle w:val="y2iqfc"/>
          <w:rFonts w:ascii="Times New Roman" w:eastAsia="Arial" w:hAnsi="Times New Roman" w:cs="Times New Roman"/>
          <w:sz w:val="24"/>
          <w:szCs w:val="24"/>
        </w:rPr>
      </w:pPr>
      <w:r>
        <w:rPr>
          <w:rFonts w:ascii="Times New Roman" w:hAnsi="Times New Roman" w:cs="Times New Roman"/>
          <w:color w:val="1F1F1F"/>
          <w:lang w:val="en" w:eastAsia="zh-CN"/>
        </w:rPr>
        <w:t xml:space="preserve">          </w:t>
      </w:r>
      <w:r w:rsidRPr="00E817AC">
        <w:rPr>
          <w:rFonts w:ascii="Times New Roman" w:hAnsi="Times New Roman" w:cs="Times New Roman"/>
          <w:color w:val="1F1F1F"/>
          <w:sz w:val="24"/>
          <w:szCs w:val="24"/>
          <w:lang w:val="en" w:eastAsia="zh-CN"/>
        </w:rPr>
        <w:t>Uji beda rata-rata siklus menstruasi pada kelompok Yoga dapat dilihat pada Tabel 2. Rata-rata sebelum perlakuan adalah 1,24+0,523 dan sesudah latihan Yoga adalah 1,08+0,277 dengan selisih rata-rata 0,16. Pada uji statistik diperoleh nilai p=0,000 yang berarti lebih rendah dari nilai α=0,05. Oleh karena itu hipotesis nol ditolak, hal ini menunjukkan bahwa terdapat perbedaan yang signifikan pada variabel siklus menstruasi sebelum dan sesudah latihan Yoga pada kelompok perlakuan.</w:t>
      </w:r>
    </w:p>
    <w:p w14:paraId="360F4505" w14:textId="77777777" w:rsidR="005045E6" w:rsidRDefault="005045E6">
      <w:pPr>
        <w:pStyle w:val="HTMLPreformatted"/>
        <w:shd w:val="clear" w:color="auto" w:fill="FFFFFF" w:themeFill="background1"/>
        <w:tabs>
          <w:tab w:val="left" w:pos="567"/>
        </w:tabs>
        <w:jc w:val="both"/>
        <w:rPr>
          <w:rStyle w:val="y2iqfc"/>
          <w:rFonts w:asciiTheme="majorBidi" w:hAnsiTheme="majorBidi" w:cstheme="majorBidi"/>
          <w:color w:val="202124"/>
          <w:lang w:val="en"/>
        </w:rPr>
      </w:pPr>
    </w:p>
    <w:p w14:paraId="02D7A3FE" w14:textId="27DB4DE5" w:rsidR="005045E6" w:rsidRPr="00A24146" w:rsidRDefault="00A879AA" w:rsidP="00801E93">
      <w:pPr>
        <w:spacing w:after="0" w:line="240" w:lineRule="auto"/>
        <w:jc w:val="center"/>
        <w:rPr>
          <w:rFonts w:ascii="Times New Roman" w:eastAsia="Arial" w:hAnsi="Times New Roman" w:cs="Times New Roman"/>
          <w:b/>
          <w:bCs/>
          <w:sz w:val="24"/>
          <w:szCs w:val="24"/>
        </w:rPr>
      </w:pPr>
      <w:r w:rsidRPr="00A24146">
        <w:rPr>
          <w:rFonts w:ascii="Times New Roman" w:eastAsia="Arial" w:hAnsi="Times New Roman" w:cs="Times New Roman"/>
          <w:b/>
          <w:bCs/>
          <w:sz w:val="24"/>
          <w:szCs w:val="24"/>
        </w:rPr>
        <w:t>Tab</w:t>
      </w:r>
      <w:r w:rsidR="00801E93" w:rsidRPr="00A24146">
        <w:rPr>
          <w:rFonts w:ascii="Times New Roman" w:eastAsia="Arial" w:hAnsi="Times New Roman" w:cs="Times New Roman"/>
          <w:b/>
          <w:bCs/>
          <w:sz w:val="24"/>
          <w:szCs w:val="24"/>
        </w:rPr>
        <w:t>el</w:t>
      </w:r>
      <w:r w:rsidRPr="00A24146">
        <w:rPr>
          <w:rFonts w:ascii="Times New Roman" w:eastAsia="Arial" w:hAnsi="Times New Roman" w:cs="Times New Roman"/>
          <w:b/>
          <w:bCs/>
          <w:sz w:val="24"/>
          <w:szCs w:val="24"/>
        </w:rPr>
        <w:t xml:space="preserve"> 3. </w:t>
      </w:r>
      <w:r w:rsidR="00801E93" w:rsidRPr="00A24146">
        <w:rPr>
          <w:rFonts w:ascii="Times New Roman" w:eastAsia="Arial" w:hAnsi="Times New Roman" w:cs="Times New Roman"/>
          <w:b/>
          <w:bCs/>
          <w:sz w:val="24"/>
          <w:szCs w:val="24"/>
        </w:rPr>
        <w:t xml:space="preserve">Perbedaan Rerata Siklus Menstruasi </w:t>
      </w:r>
      <w:r w:rsidRPr="00A24146">
        <w:rPr>
          <w:rFonts w:ascii="Times New Roman" w:eastAsia="Times New Roman" w:hAnsi="Times New Roman" w:cs="Times New Roman"/>
          <w:b/>
          <w:bCs/>
          <w:sz w:val="24"/>
          <w:szCs w:val="24"/>
          <w:lang w:eastAsia="zh-CN" w:bidi="ar"/>
        </w:rPr>
        <w:t>(</w:t>
      </w:r>
      <w:r w:rsidR="00801E93" w:rsidRPr="00A24146">
        <w:rPr>
          <w:rFonts w:ascii="Times New Roman" w:eastAsia="Times New Roman" w:hAnsi="Times New Roman" w:cs="Times New Roman"/>
          <w:b/>
          <w:bCs/>
          <w:sz w:val="24"/>
          <w:szCs w:val="24"/>
          <w:lang w:eastAsia="zh-CN" w:bidi="ar"/>
        </w:rPr>
        <w:t>K</w:t>
      </w:r>
      <w:r w:rsidRPr="00A24146">
        <w:rPr>
          <w:rFonts w:ascii="Times New Roman" w:eastAsia="Times New Roman" w:hAnsi="Times New Roman" w:cs="Times New Roman"/>
          <w:b/>
          <w:bCs/>
          <w:sz w:val="24"/>
          <w:szCs w:val="24"/>
          <w:lang w:eastAsia="zh-CN" w:bidi="ar"/>
        </w:rPr>
        <w:t>ontrol Group)</w:t>
      </w:r>
    </w:p>
    <w:tbl>
      <w:tblPr>
        <w:tblpPr w:leftFromText="180" w:rightFromText="180" w:vertAnchor="text" w:horzAnchor="margin" w:tblpXSpec="center" w:tblpY="140"/>
        <w:tblW w:w="74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0" w:type="dxa"/>
          <w:right w:w="100" w:type="dxa"/>
        </w:tblCellMar>
        <w:tblLook w:val="04A0" w:firstRow="1" w:lastRow="0" w:firstColumn="1" w:lastColumn="0" w:noHBand="0" w:noVBand="1"/>
      </w:tblPr>
      <w:tblGrid>
        <w:gridCol w:w="2552"/>
        <w:gridCol w:w="599"/>
        <w:gridCol w:w="1669"/>
        <w:gridCol w:w="1497"/>
        <w:gridCol w:w="1177"/>
      </w:tblGrid>
      <w:tr w:rsidR="005045E6" w:rsidRPr="00A24146" w14:paraId="61209327" w14:textId="77777777" w:rsidTr="00A24146">
        <w:tc>
          <w:tcPr>
            <w:tcW w:w="2552" w:type="dxa"/>
            <w:tcBorders>
              <w:top w:val="single" w:sz="2" w:space="0" w:color="auto"/>
              <w:left w:val="nil"/>
              <w:bottom w:val="single" w:sz="2" w:space="0" w:color="auto"/>
              <w:right w:val="nil"/>
            </w:tcBorders>
            <w:shd w:val="clear" w:color="auto" w:fill="auto"/>
          </w:tcPr>
          <w:p w14:paraId="25BAEC37" w14:textId="5F76C0EB" w:rsidR="005045E6" w:rsidRPr="00A24146" w:rsidRDefault="00A879AA">
            <w:pPr>
              <w:pStyle w:val="NormalWeb"/>
              <w:widowControl w:val="0"/>
              <w:shd w:val="clear" w:color="auto" w:fill="FFFFFF" w:themeFill="background1"/>
              <w:tabs>
                <w:tab w:val="left" w:pos="0"/>
                <w:tab w:val="left" w:pos="880"/>
              </w:tabs>
              <w:spacing w:before="0" w:beforeAutospacing="0" w:after="0" w:afterAutospacing="0"/>
              <w:jc w:val="both"/>
              <w:rPr>
                <w:b/>
                <w:bCs/>
                <w:lang w:val="en-US"/>
              </w:rPr>
            </w:pPr>
            <w:r w:rsidRPr="00A24146">
              <w:rPr>
                <w:b/>
                <w:bCs/>
              </w:rPr>
              <w:t>Variab</w:t>
            </w:r>
            <w:r w:rsidR="00801E93" w:rsidRPr="00A24146">
              <w:rPr>
                <w:b/>
                <w:bCs/>
                <w:lang w:val="en-US"/>
              </w:rPr>
              <w:t>el</w:t>
            </w:r>
          </w:p>
        </w:tc>
        <w:tc>
          <w:tcPr>
            <w:tcW w:w="599" w:type="dxa"/>
            <w:tcBorders>
              <w:top w:val="single" w:sz="2" w:space="0" w:color="auto"/>
              <w:left w:val="nil"/>
              <w:bottom w:val="single" w:sz="2" w:space="0" w:color="auto"/>
              <w:right w:val="nil"/>
            </w:tcBorders>
            <w:shd w:val="clear" w:color="auto" w:fill="auto"/>
          </w:tcPr>
          <w:p w14:paraId="0F04C284" w14:textId="77777777" w:rsidR="005045E6" w:rsidRPr="00A24146" w:rsidRDefault="00A879AA">
            <w:pPr>
              <w:pStyle w:val="NormalWeb"/>
              <w:widowControl w:val="0"/>
              <w:shd w:val="clear" w:color="auto" w:fill="FFFFFF" w:themeFill="background1"/>
              <w:tabs>
                <w:tab w:val="left" w:pos="0"/>
                <w:tab w:val="left" w:pos="560"/>
                <w:tab w:val="left" w:pos="880"/>
              </w:tabs>
              <w:spacing w:before="0" w:beforeAutospacing="0" w:after="0" w:afterAutospacing="0"/>
              <w:jc w:val="both"/>
              <w:rPr>
                <w:b/>
                <w:bCs/>
              </w:rPr>
            </w:pPr>
            <w:r w:rsidRPr="00A24146">
              <w:rPr>
                <w:b/>
                <w:bCs/>
              </w:rPr>
              <w:t xml:space="preserve"> n</w:t>
            </w:r>
          </w:p>
        </w:tc>
        <w:tc>
          <w:tcPr>
            <w:tcW w:w="1669" w:type="dxa"/>
            <w:tcBorders>
              <w:top w:val="single" w:sz="2" w:space="0" w:color="auto"/>
              <w:left w:val="nil"/>
              <w:bottom w:val="single" w:sz="2" w:space="0" w:color="auto"/>
              <w:right w:val="nil"/>
            </w:tcBorders>
            <w:shd w:val="clear" w:color="auto" w:fill="auto"/>
          </w:tcPr>
          <w:p w14:paraId="44A705D7" w14:textId="77777777" w:rsidR="005045E6" w:rsidRPr="00A24146" w:rsidRDefault="00A879AA">
            <w:pPr>
              <w:pStyle w:val="NormalWeb"/>
              <w:widowControl w:val="0"/>
              <w:shd w:val="clear" w:color="auto" w:fill="FFFFFF" w:themeFill="background1"/>
              <w:tabs>
                <w:tab w:val="left" w:pos="0"/>
                <w:tab w:val="left" w:pos="880"/>
              </w:tabs>
              <w:spacing w:before="0" w:beforeAutospacing="0" w:after="0" w:afterAutospacing="0"/>
              <w:jc w:val="both"/>
              <w:rPr>
                <w:b/>
                <w:bCs/>
              </w:rPr>
            </w:pPr>
            <w:r w:rsidRPr="00A24146">
              <w:rPr>
                <w:b/>
                <w:bCs/>
              </w:rPr>
              <w:t xml:space="preserve"> Mean </w:t>
            </w:r>
            <w:r w:rsidRPr="00A24146">
              <w:rPr>
                <w:b/>
                <w:bCs/>
                <w:u w:val="single"/>
              </w:rPr>
              <w:t xml:space="preserve">+ </w:t>
            </w:r>
            <w:r w:rsidRPr="00A24146">
              <w:rPr>
                <w:b/>
                <w:bCs/>
              </w:rPr>
              <w:t>SD</w:t>
            </w:r>
          </w:p>
        </w:tc>
        <w:tc>
          <w:tcPr>
            <w:tcW w:w="1497" w:type="dxa"/>
            <w:tcBorders>
              <w:top w:val="single" w:sz="2" w:space="0" w:color="auto"/>
              <w:left w:val="nil"/>
              <w:bottom w:val="single" w:sz="2" w:space="0" w:color="auto"/>
              <w:right w:val="nil"/>
            </w:tcBorders>
            <w:shd w:val="clear" w:color="auto" w:fill="auto"/>
          </w:tcPr>
          <w:p w14:paraId="5697D24F" w14:textId="77777777" w:rsidR="005045E6" w:rsidRPr="00A24146" w:rsidRDefault="00A879AA">
            <w:pPr>
              <w:pStyle w:val="NormalWeb"/>
              <w:widowControl w:val="0"/>
              <w:shd w:val="clear" w:color="auto" w:fill="FFFFFF" w:themeFill="background1"/>
              <w:tabs>
                <w:tab w:val="left" w:pos="0"/>
                <w:tab w:val="left" w:pos="880"/>
              </w:tabs>
              <w:spacing w:before="0" w:beforeAutospacing="0" w:after="0" w:afterAutospacing="0"/>
              <w:jc w:val="both"/>
              <w:rPr>
                <w:b/>
                <w:bCs/>
              </w:rPr>
            </w:pPr>
            <w:r w:rsidRPr="00A24146">
              <w:rPr>
                <w:b/>
                <w:bCs/>
              </w:rPr>
              <w:t>Min -Maks</w:t>
            </w:r>
          </w:p>
        </w:tc>
        <w:tc>
          <w:tcPr>
            <w:tcW w:w="1177" w:type="dxa"/>
            <w:tcBorders>
              <w:top w:val="single" w:sz="2" w:space="0" w:color="auto"/>
              <w:left w:val="nil"/>
              <w:bottom w:val="single" w:sz="2" w:space="0" w:color="auto"/>
              <w:right w:val="nil"/>
            </w:tcBorders>
            <w:shd w:val="clear" w:color="auto" w:fill="auto"/>
          </w:tcPr>
          <w:p w14:paraId="196C0C4D" w14:textId="77777777" w:rsidR="005045E6" w:rsidRPr="00A24146" w:rsidRDefault="00A879AA">
            <w:pPr>
              <w:pStyle w:val="NormalWeb"/>
              <w:widowControl w:val="0"/>
              <w:shd w:val="clear" w:color="auto" w:fill="FFFFFF" w:themeFill="background1"/>
              <w:tabs>
                <w:tab w:val="left" w:pos="0"/>
                <w:tab w:val="left" w:pos="880"/>
              </w:tabs>
              <w:spacing w:before="0" w:beforeAutospacing="0" w:after="0" w:afterAutospacing="0"/>
              <w:jc w:val="both"/>
              <w:rPr>
                <w:b/>
                <w:bCs/>
                <w:i/>
                <w:iCs/>
              </w:rPr>
            </w:pPr>
            <w:r w:rsidRPr="00A24146">
              <w:rPr>
                <w:b/>
                <w:bCs/>
                <w:i/>
                <w:iCs/>
              </w:rPr>
              <w:t>P-value</w:t>
            </w:r>
          </w:p>
        </w:tc>
      </w:tr>
      <w:tr w:rsidR="00801E93" w:rsidRPr="00A24146" w14:paraId="681812CC" w14:textId="77777777" w:rsidTr="00A24146">
        <w:tc>
          <w:tcPr>
            <w:tcW w:w="2552" w:type="dxa"/>
            <w:tcBorders>
              <w:top w:val="single" w:sz="2" w:space="0" w:color="auto"/>
              <w:left w:val="nil"/>
              <w:bottom w:val="single" w:sz="2" w:space="0" w:color="auto"/>
              <w:right w:val="nil"/>
            </w:tcBorders>
            <w:shd w:val="clear" w:color="auto" w:fill="auto"/>
          </w:tcPr>
          <w:p w14:paraId="42702D28" w14:textId="77777777" w:rsidR="00801E93" w:rsidRPr="00A24146" w:rsidRDefault="00801E93" w:rsidP="00A24146">
            <w:pPr>
              <w:pStyle w:val="msolistparagraph0"/>
              <w:widowControl w:val="0"/>
              <w:shd w:val="clear" w:color="auto" w:fill="FFFFFF" w:themeFill="background1"/>
              <w:tabs>
                <w:tab w:val="left" w:pos="0"/>
                <w:tab w:val="left" w:pos="880"/>
              </w:tabs>
              <w:spacing w:after="0" w:line="240" w:lineRule="auto"/>
              <w:ind w:left="0" w:firstLineChars="0" w:firstLine="0"/>
              <w:contextualSpacing w:val="0"/>
              <w:outlineLvl w:val="9"/>
              <w:rPr>
                <w:rFonts w:ascii="Times New Roman" w:hAnsi="Times New Roman"/>
                <w:sz w:val="24"/>
                <w:szCs w:val="24"/>
              </w:rPr>
            </w:pPr>
            <w:r w:rsidRPr="00A24146">
              <w:rPr>
                <w:rFonts w:ascii="Times New Roman" w:hAnsi="Times New Roman"/>
                <w:sz w:val="24"/>
                <w:szCs w:val="24"/>
              </w:rPr>
              <w:t xml:space="preserve">Sebelum Yoga exercise </w:t>
            </w:r>
          </w:p>
          <w:p w14:paraId="3669305A" w14:textId="64813903" w:rsidR="00801E93" w:rsidRPr="00A24146" w:rsidRDefault="00801E93" w:rsidP="00A24146">
            <w:pPr>
              <w:pStyle w:val="NormalWeb"/>
              <w:widowControl w:val="0"/>
              <w:shd w:val="clear" w:color="auto" w:fill="FFFFFF" w:themeFill="background1"/>
              <w:tabs>
                <w:tab w:val="left" w:pos="0"/>
                <w:tab w:val="left" w:pos="880"/>
              </w:tabs>
              <w:suppressAutoHyphens/>
              <w:spacing w:before="0" w:beforeAutospacing="0" w:after="0" w:afterAutospacing="0"/>
              <w:rPr>
                <w:lang w:val="en-ID"/>
              </w:rPr>
            </w:pPr>
            <w:r w:rsidRPr="00A24146">
              <w:rPr>
                <w:lang w:val="en-ID"/>
              </w:rPr>
              <w:t xml:space="preserve">Setelah Yoga exercise </w:t>
            </w:r>
          </w:p>
        </w:tc>
        <w:tc>
          <w:tcPr>
            <w:tcW w:w="599" w:type="dxa"/>
            <w:tcBorders>
              <w:top w:val="single" w:sz="2" w:space="0" w:color="auto"/>
              <w:left w:val="nil"/>
              <w:bottom w:val="single" w:sz="2" w:space="0" w:color="auto"/>
              <w:right w:val="nil"/>
            </w:tcBorders>
            <w:shd w:val="clear" w:color="auto" w:fill="auto"/>
          </w:tcPr>
          <w:p w14:paraId="7C70C1CF" w14:textId="77777777" w:rsidR="00801E93" w:rsidRPr="00A24146" w:rsidRDefault="00801E93" w:rsidP="00801E93">
            <w:pPr>
              <w:pStyle w:val="NormalWeb"/>
              <w:widowControl w:val="0"/>
              <w:shd w:val="clear" w:color="auto" w:fill="FFFFFF" w:themeFill="background1"/>
              <w:tabs>
                <w:tab w:val="left" w:pos="0"/>
                <w:tab w:val="left" w:pos="560"/>
                <w:tab w:val="left" w:pos="880"/>
              </w:tabs>
              <w:spacing w:before="0" w:beforeAutospacing="0" w:after="0" w:afterAutospacing="0"/>
              <w:jc w:val="both"/>
            </w:pPr>
            <w:r w:rsidRPr="00A24146">
              <w:t>25</w:t>
            </w:r>
          </w:p>
          <w:p w14:paraId="0CC82F98" w14:textId="77777777" w:rsidR="00801E93" w:rsidRPr="00A24146" w:rsidRDefault="00801E93" w:rsidP="00801E93">
            <w:pPr>
              <w:pStyle w:val="NormalWeb"/>
              <w:widowControl w:val="0"/>
              <w:shd w:val="clear" w:color="auto" w:fill="FFFFFF" w:themeFill="background1"/>
              <w:tabs>
                <w:tab w:val="left" w:pos="0"/>
                <w:tab w:val="left" w:pos="560"/>
                <w:tab w:val="left" w:pos="880"/>
              </w:tabs>
              <w:spacing w:before="0" w:beforeAutospacing="0" w:after="0" w:afterAutospacing="0"/>
              <w:jc w:val="both"/>
            </w:pPr>
            <w:r w:rsidRPr="00A24146">
              <w:t>25</w:t>
            </w:r>
          </w:p>
        </w:tc>
        <w:tc>
          <w:tcPr>
            <w:tcW w:w="1669" w:type="dxa"/>
            <w:tcBorders>
              <w:top w:val="single" w:sz="2" w:space="0" w:color="auto"/>
              <w:left w:val="nil"/>
              <w:bottom w:val="single" w:sz="2" w:space="0" w:color="auto"/>
              <w:right w:val="nil"/>
            </w:tcBorders>
            <w:shd w:val="clear" w:color="auto" w:fill="auto"/>
          </w:tcPr>
          <w:p w14:paraId="76D68466" w14:textId="77777777" w:rsidR="00801E93" w:rsidRPr="00A24146" w:rsidRDefault="00801E93" w:rsidP="00801E93">
            <w:pPr>
              <w:shd w:val="clear" w:color="auto" w:fill="FFFFFF" w:themeFill="background1"/>
              <w:tabs>
                <w:tab w:val="left" w:pos="0"/>
                <w:tab w:val="left" w:pos="880"/>
              </w:tabs>
              <w:suppressAutoHyphens/>
              <w:autoSpaceDE w:val="0"/>
              <w:autoSpaceDN w:val="0"/>
              <w:spacing w:after="0" w:line="240" w:lineRule="auto"/>
              <w:jc w:val="both"/>
              <w:rPr>
                <w:rFonts w:ascii="Times New Roman" w:hAnsi="Times New Roman" w:cs="Times New Roman"/>
                <w:sz w:val="24"/>
                <w:szCs w:val="24"/>
              </w:rPr>
            </w:pPr>
            <w:r w:rsidRPr="00A24146">
              <w:rPr>
                <w:rFonts w:ascii="Times New Roman" w:hAnsi="Times New Roman" w:cs="Times New Roman"/>
                <w:sz w:val="24"/>
                <w:szCs w:val="24"/>
                <w:lang w:eastAsia="zh-CN" w:bidi="ar"/>
              </w:rPr>
              <w:t xml:space="preserve">1.24 </w:t>
            </w:r>
            <w:r w:rsidRPr="00A24146">
              <w:rPr>
                <w:rFonts w:ascii="Times New Roman" w:hAnsi="Times New Roman" w:cs="Times New Roman"/>
                <w:b/>
                <w:bCs/>
                <w:sz w:val="24"/>
                <w:szCs w:val="24"/>
                <w:u w:val="single"/>
                <w:lang w:eastAsia="zh-CN" w:bidi="ar"/>
              </w:rPr>
              <w:t xml:space="preserve">+ </w:t>
            </w:r>
            <w:r w:rsidRPr="00A24146">
              <w:rPr>
                <w:rFonts w:ascii="Times New Roman" w:hAnsi="Times New Roman" w:cs="Times New Roman"/>
                <w:sz w:val="24"/>
                <w:szCs w:val="24"/>
                <w:lang w:eastAsia="zh-CN" w:bidi="ar"/>
              </w:rPr>
              <w:t>0.464</w:t>
            </w:r>
          </w:p>
          <w:p w14:paraId="1EA24760" w14:textId="77777777" w:rsidR="00801E93" w:rsidRPr="00A24146" w:rsidRDefault="00801E93" w:rsidP="00801E93">
            <w:pPr>
              <w:shd w:val="clear" w:color="auto" w:fill="FFFFFF" w:themeFill="background1"/>
              <w:tabs>
                <w:tab w:val="left" w:pos="0"/>
                <w:tab w:val="left" w:pos="880"/>
              </w:tabs>
              <w:suppressAutoHyphens/>
              <w:autoSpaceDE w:val="0"/>
              <w:autoSpaceDN w:val="0"/>
              <w:spacing w:after="0" w:line="240" w:lineRule="auto"/>
              <w:jc w:val="both"/>
              <w:rPr>
                <w:rFonts w:ascii="Times New Roman" w:hAnsi="Times New Roman" w:cs="Times New Roman"/>
                <w:sz w:val="24"/>
                <w:szCs w:val="24"/>
              </w:rPr>
            </w:pPr>
            <w:r w:rsidRPr="00A24146">
              <w:rPr>
                <w:rFonts w:ascii="Times New Roman" w:hAnsi="Times New Roman" w:cs="Times New Roman"/>
                <w:sz w:val="24"/>
                <w:szCs w:val="24"/>
                <w:lang w:eastAsia="zh-CN" w:bidi="ar"/>
              </w:rPr>
              <w:t xml:space="preserve">1.04 </w:t>
            </w:r>
            <w:r w:rsidRPr="00A24146">
              <w:rPr>
                <w:rFonts w:ascii="Times New Roman" w:hAnsi="Times New Roman" w:cs="Times New Roman"/>
                <w:b/>
                <w:bCs/>
                <w:sz w:val="24"/>
                <w:szCs w:val="24"/>
                <w:u w:val="single"/>
                <w:lang w:eastAsia="zh-CN" w:bidi="ar"/>
              </w:rPr>
              <w:t xml:space="preserve">+ </w:t>
            </w:r>
            <w:r w:rsidRPr="00A24146">
              <w:rPr>
                <w:rFonts w:ascii="Times New Roman" w:hAnsi="Times New Roman" w:cs="Times New Roman"/>
                <w:sz w:val="24"/>
                <w:szCs w:val="24"/>
                <w:lang w:eastAsia="zh-CN" w:bidi="ar"/>
              </w:rPr>
              <w:t>0.200</w:t>
            </w:r>
          </w:p>
        </w:tc>
        <w:tc>
          <w:tcPr>
            <w:tcW w:w="1497" w:type="dxa"/>
            <w:tcBorders>
              <w:top w:val="single" w:sz="2" w:space="0" w:color="auto"/>
              <w:left w:val="nil"/>
              <w:bottom w:val="single" w:sz="2" w:space="0" w:color="auto"/>
              <w:right w:val="nil"/>
            </w:tcBorders>
            <w:shd w:val="clear" w:color="auto" w:fill="auto"/>
          </w:tcPr>
          <w:p w14:paraId="5298ED57" w14:textId="77777777" w:rsidR="00801E93" w:rsidRPr="00A24146" w:rsidRDefault="00801E93" w:rsidP="00801E93">
            <w:pPr>
              <w:pStyle w:val="NormalWeb"/>
              <w:widowControl w:val="0"/>
              <w:shd w:val="clear" w:color="auto" w:fill="FFFFFF" w:themeFill="background1"/>
              <w:tabs>
                <w:tab w:val="left" w:pos="0"/>
                <w:tab w:val="left" w:pos="880"/>
                <w:tab w:val="center" w:pos="1420"/>
              </w:tabs>
              <w:spacing w:before="0" w:beforeAutospacing="0" w:after="0" w:afterAutospacing="0"/>
              <w:jc w:val="both"/>
              <w:rPr>
                <w:lang w:val="en-US"/>
              </w:rPr>
            </w:pPr>
            <w:r w:rsidRPr="00A24146">
              <w:t xml:space="preserve">1.00-3.00 </w:t>
            </w:r>
          </w:p>
          <w:p w14:paraId="4FD5F6AD" w14:textId="77777777" w:rsidR="00801E93" w:rsidRPr="00A24146" w:rsidRDefault="00801E93" w:rsidP="00801E93">
            <w:pPr>
              <w:pStyle w:val="NormalWeb"/>
              <w:widowControl w:val="0"/>
              <w:shd w:val="clear" w:color="auto" w:fill="FFFFFF" w:themeFill="background1"/>
              <w:tabs>
                <w:tab w:val="left" w:pos="0"/>
                <w:tab w:val="left" w:pos="880"/>
                <w:tab w:val="center" w:pos="1420"/>
              </w:tabs>
              <w:spacing w:before="0" w:beforeAutospacing="0" w:after="0" w:afterAutospacing="0"/>
              <w:jc w:val="both"/>
            </w:pPr>
            <w:r w:rsidRPr="00A24146">
              <w:t>1.00-2.00</w:t>
            </w:r>
          </w:p>
        </w:tc>
        <w:tc>
          <w:tcPr>
            <w:tcW w:w="1177" w:type="dxa"/>
            <w:tcBorders>
              <w:top w:val="single" w:sz="2" w:space="0" w:color="auto"/>
              <w:left w:val="nil"/>
              <w:bottom w:val="single" w:sz="2" w:space="0" w:color="auto"/>
              <w:right w:val="nil"/>
            </w:tcBorders>
            <w:shd w:val="clear" w:color="auto" w:fill="auto"/>
          </w:tcPr>
          <w:p w14:paraId="5E651D0B" w14:textId="77777777" w:rsidR="00801E93" w:rsidRPr="00A24146" w:rsidRDefault="00801E93" w:rsidP="00801E93">
            <w:pPr>
              <w:pStyle w:val="NormalWeb"/>
              <w:widowControl w:val="0"/>
              <w:shd w:val="clear" w:color="auto" w:fill="FFFFFF" w:themeFill="background1"/>
              <w:tabs>
                <w:tab w:val="left" w:pos="0"/>
                <w:tab w:val="left" w:pos="880"/>
              </w:tabs>
              <w:spacing w:before="0" w:beforeAutospacing="0" w:after="0" w:afterAutospacing="0"/>
              <w:jc w:val="both"/>
            </w:pPr>
            <w:r w:rsidRPr="00A24146">
              <w:t>0,057</w:t>
            </w:r>
          </w:p>
        </w:tc>
      </w:tr>
    </w:tbl>
    <w:p w14:paraId="333AE176" w14:textId="3A7AEA8A" w:rsidR="005045E6" w:rsidRPr="00A24146" w:rsidRDefault="005045E6" w:rsidP="00A24146">
      <w:pPr>
        <w:spacing w:after="0" w:line="240" w:lineRule="auto"/>
        <w:jc w:val="both"/>
        <w:rPr>
          <w:rFonts w:ascii="Times New Roman" w:eastAsia="Arial" w:hAnsi="Times New Roman" w:cs="Times New Roman"/>
          <w:sz w:val="24"/>
          <w:szCs w:val="24"/>
        </w:rPr>
      </w:pPr>
    </w:p>
    <w:p w14:paraId="0C09767A" w14:textId="7123DE47" w:rsidR="005045E6" w:rsidRPr="00A24146" w:rsidRDefault="00801E93">
      <w:pPr>
        <w:pStyle w:val="HTMLPreformatted"/>
        <w:shd w:val="clear" w:color="auto" w:fill="FFFFFF" w:themeFill="background1"/>
        <w:tabs>
          <w:tab w:val="left" w:pos="322"/>
        </w:tabs>
        <w:jc w:val="both"/>
        <w:rPr>
          <w:rFonts w:ascii="Times New Roman" w:hAnsi="Times New Roman" w:cs="Times New Roman"/>
          <w:color w:val="1F1F1F"/>
          <w:sz w:val="24"/>
          <w:szCs w:val="24"/>
          <w:shd w:val="clear" w:color="auto" w:fill="FFFFFF" w:themeFill="background1"/>
          <w:lang w:val="en" w:eastAsia="zh-CN"/>
        </w:rPr>
      </w:pPr>
      <w:r w:rsidRPr="00A24146">
        <w:rPr>
          <w:rFonts w:ascii="Times New Roman" w:hAnsi="Times New Roman" w:cs="Times New Roman"/>
          <w:color w:val="1F1F1F"/>
          <w:sz w:val="24"/>
          <w:szCs w:val="24"/>
          <w:shd w:val="clear" w:color="auto" w:fill="FFFFFF" w:themeFill="background1"/>
          <w:lang w:val="en" w:eastAsia="zh-CN"/>
        </w:rPr>
        <w:t xml:space="preserve">          Uji perbedaan rerata siklus menstruasi pada kelompok kontrol ditunjukkan pada Tabel 3. Hasil yang diperoleh nilai rerata siklus menstruasi sebelum perlakuan adalah 1,24+0,464 dan setelah perlakuan adalah 1,04+0,200 dengan selisih rerata sebesar 0,2</w:t>
      </w:r>
      <w:r w:rsidR="00E52BE3" w:rsidRPr="00A24146">
        <w:rPr>
          <w:rFonts w:ascii="Times New Roman" w:hAnsi="Times New Roman" w:cs="Times New Roman"/>
          <w:color w:val="1F1F1F"/>
          <w:sz w:val="24"/>
          <w:szCs w:val="24"/>
          <w:shd w:val="clear" w:color="auto" w:fill="FFFFFF" w:themeFill="background1"/>
          <w:lang w:val="en" w:eastAsia="zh-CN"/>
        </w:rPr>
        <w:t>0</w:t>
      </w:r>
      <w:r w:rsidRPr="00A24146">
        <w:rPr>
          <w:rFonts w:ascii="Times New Roman" w:hAnsi="Times New Roman" w:cs="Times New Roman"/>
          <w:color w:val="1F1F1F"/>
          <w:sz w:val="24"/>
          <w:szCs w:val="24"/>
          <w:shd w:val="clear" w:color="auto" w:fill="FFFFFF" w:themeFill="background1"/>
          <w:lang w:val="en" w:eastAsia="zh-CN"/>
        </w:rPr>
        <w:t>. Hasil uji statistik diperoleh nilai p sebesar 0,057. Hasil ini menyatakan bahwa hipotesis nol gagal ditolak sehingga dapat disimpulkan bahwa tidak terdapat perbedaan yang signifikan pada nilai rerata siklus menstruasi pada kelompok kontrol.</w:t>
      </w:r>
    </w:p>
    <w:p w14:paraId="2859CA8C" w14:textId="77777777" w:rsidR="00801E93" w:rsidRPr="00A24146" w:rsidRDefault="00801E93">
      <w:pPr>
        <w:pStyle w:val="NormalWeb"/>
        <w:shd w:val="clear" w:color="auto" w:fill="FFFFFF" w:themeFill="background1"/>
        <w:tabs>
          <w:tab w:val="left" w:pos="440"/>
        </w:tabs>
        <w:spacing w:before="0" w:beforeAutospacing="0" w:after="0" w:afterAutospacing="0"/>
        <w:ind w:left="839" w:hanging="839"/>
        <w:contextualSpacing/>
        <w:jc w:val="both"/>
        <w:rPr>
          <w:rFonts w:eastAsia="Arial"/>
          <w:b/>
          <w:bCs/>
          <w:lang w:val="en-ID"/>
        </w:rPr>
      </w:pPr>
    </w:p>
    <w:p w14:paraId="2DB0B05F" w14:textId="77777777" w:rsidR="00A24146" w:rsidRDefault="00A879AA" w:rsidP="00A24146">
      <w:pPr>
        <w:pStyle w:val="NormalWeb"/>
        <w:shd w:val="clear" w:color="auto" w:fill="FFFFFF" w:themeFill="background1"/>
        <w:tabs>
          <w:tab w:val="left" w:pos="440"/>
        </w:tabs>
        <w:spacing w:before="0" w:beforeAutospacing="0" w:after="0" w:afterAutospacing="0"/>
        <w:ind w:left="839" w:hanging="839"/>
        <w:contextualSpacing/>
        <w:jc w:val="center"/>
        <w:rPr>
          <w:rFonts w:eastAsia="Arial"/>
          <w:b/>
          <w:bCs/>
          <w:lang w:val="en-ID"/>
        </w:rPr>
      </w:pPr>
      <w:r w:rsidRPr="00A24146">
        <w:rPr>
          <w:rFonts w:eastAsia="Arial"/>
          <w:b/>
          <w:bCs/>
          <w:lang w:val="en-ID"/>
        </w:rPr>
        <w:t xml:space="preserve">Table 4. </w:t>
      </w:r>
      <w:r w:rsidR="00801E93" w:rsidRPr="00A24146">
        <w:rPr>
          <w:rFonts w:eastAsia="Arial"/>
          <w:b/>
          <w:bCs/>
          <w:lang w:val="en-ID"/>
        </w:rPr>
        <w:t>Perbedaan Rerata Siklus Menstruasi antara Kelompok Yoga dan</w:t>
      </w:r>
      <w:r w:rsidR="00A24146">
        <w:rPr>
          <w:rFonts w:eastAsia="Arial"/>
          <w:b/>
          <w:bCs/>
          <w:lang w:val="en-ID"/>
        </w:rPr>
        <w:t xml:space="preserve"> </w:t>
      </w:r>
    </w:p>
    <w:p w14:paraId="06295095" w14:textId="08B64C45" w:rsidR="005045E6" w:rsidRPr="00A24146" w:rsidRDefault="00A24146" w:rsidP="00A24146">
      <w:pPr>
        <w:pStyle w:val="NormalWeb"/>
        <w:shd w:val="clear" w:color="auto" w:fill="FFFFFF" w:themeFill="background1"/>
        <w:tabs>
          <w:tab w:val="left" w:pos="440"/>
        </w:tabs>
        <w:spacing w:before="0" w:beforeAutospacing="0" w:after="0" w:afterAutospacing="0"/>
        <w:ind w:left="839" w:hanging="839"/>
        <w:contextualSpacing/>
        <w:rPr>
          <w:b/>
          <w:bCs/>
          <w:lang w:val="en-ID" w:bidi="ar"/>
        </w:rPr>
      </w:pPr>
      <w:r>
        <w:rPr>
          <w:rFonts w:eastAsia="Arial"/>
          <w:b/>
          <w:bCs/>
          <w:lang w:val="en-ID"/>
        </w:rPr>
        <w:t xml:space="preserve">                       K</w:t>
      </w:r>
      <w:r w:rsidR="00801E93" w:rsidRPr="00A24146">
        <w:rPr>
          <w:rFonts w:eastAsia="Arial"/>
          <w:b/>
          <w:bCs/>
          <w:lang w:val="en-ID"/>
        </w:rPr>
        <w:t xml:space="preserve">elompok Kontrol </w:t>
      </w:r>
      <w:r w:rsidRPr="00A24146">
        <w:rPr>
          <w:b/>
          <w:bCs/>
          <w:lang w:val="en-ID"/>
        </w:rPr>
        <w:t>(Independent samples t-test)</w:t>
      </w:r>
    </w:p>
    <w:tbl>
      <w:tblPr>
        <w:tblpPr w:leftFromText="180" w:rightFromText="180" w:vertAnchor="text" w:horzAnchor="margin" w:tblpXSpec="center" w:tblpY="140"/>
        <w:tblW w:w="73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0" w:type="dxa"/>
          <w:right w:w="100" w:type="dxa"/>
        </w:tblCellMar>
        <w:tblLook w:val="04A0" w:firstRow="1" w:lastRow="0" w:firstColumn="1" w:lastColumn="0" w:noHBand="0" w:noVBand="1"/>
      </w:tblPr>
      <w:tblGrid>
        <w:gridCol w:w="2552"/>
        <w:gridCol w:w="567"/>
        <w:gridCol w:w="1418"/>
        <w:gridCol w:w="1559"/>
        <w:gridCol w:w="1275"/>
      </w:tblGrid>
      <w:tr w:rsidR="005045E6" w:rsidRPr="00A24146" w14:paraId="556DB54A" w14:textId="77777777" w:rsidTr="00A24146">
        <w:trPr>
          <w:trHeight w:val="236"/>
        </w:trPr>
        <w:tc>
          <w:tcPr>
            <w:tcW w:w="2552" w:type="dxa"/>
            <w:tcBorders>
              <w:top w:val="single" w:sz="2" w:space="0" w:color="auto"/>
              <w:left w:val="nil"/>
              <w:bottom w:val="single" w:sz="2" w:space="0" w:color="auto"/>
              <w:right w:val="nil"/>
            </w:tcBorders>
            <w:shd w:val="clear" w:color="auto" w:fill="auto"/>
          </w:tcPr>
          <w:p w14:paraId="7A050E29" w14:textId="12BD121D" w:rsidR="005045E6" w:rsidRPr="00A24146" w:rsidRDefault="00A879AA">
            <w:pPr>
              <w:pStyle w:val="NormalWeb"/>
              <w:widowControl w:val="0"/>
              <w:shd w:val="clear" w:color="auto" w:fill="FFFFFF" w:themeFill="background1"/>
              <w:tabs>
                <w:tab w:val="left" w:pos="0"/>
                <w:tab w:val="left" w:pos="880"/>
              </w:tabs>
              <w:spacing w:before="0" w:beforeAutospacing="0" w:after="0" w:afterAutospacing="0"/>
              <w:jc w:val="both"/>
              <w:rPr>
                <w:b/>
                <w:bCs/>
                <w:lang w:val="id-ID" w:eastAsia="id-ID"/>
              </w:rPr>
            </w:pPr>
            <w:r w:rsidRPr="00A24146">
              <w:rPr>
                <w:b/>
                <w:bCs/>
                <w:lang w:val="id-ID" w:eastAsia="id-ID"/>
              </w:rPr>
              <w:t>Variab</w:t>
            </w:r>
            <w:r w:rsidR="00801E93" w:rsidRPr="00A24146">
              <w:rPr>
                <w:b/>
                <w:bCs/>
                <w:lang w:val="id-ID" w:eastAsia="id-ID"/>
              </w:rPr>
              <w:t>el</w:t>
            </w:r>
          </w:p>
        </w:tc>
        <w:tc>
          <w:tcPr>
            <w:tcW w:w="567" w:type="dxa"/>
            <w:tcBorders>
              <w:top w:val="single" w:sz="2" w:space="0" w:color="auto"/>
              <w:left w:val="nil"/>
              <w:bottom w:val="single" w:sz="2" w:space="0" w:color="auto"/>
              <w:right w:val="nil"/>
            </w:tcBorders>
            <w:shd w:val="clear" w:color="auto" w:fill="auto"/>
          </w:tcPr>
          <w:p w14:paraId="2EFD3747" w14:textId="77777777" w:rsidR="005045E6" w:rsidRPr="00A24146" w:rsidRDefault="00A879AA">
            <w:pPr>
              <w:pStyle w:val="NormalWeb"/>
              <w:widowControl w:val="0"/>
              <w:shd w:val="clear" w:color="auto" w:fill="FFFFFF" w:themeFill="background1"/>
              <w:tabs>
                <w:tab w:val="left" w:pos="0"/>
                <w:tab w:val="left" w:pos="560"/>
                <w:tab w:val="left" w:pos="880"/>
              </w:tabs>
              <w:spacing w:before="0" w:beforeAutospacing="0" w:after="0" w:afterAutospacing="0"/>
              <w:jc w:val="both"/>
              <w:rPr>
                <w:b/>
                <w:bCs/>
                <w:lang w:val="id-ID" w:eastAsia="id-ID"/>
              </w:rPr>
            </w:pPr>
            <w:r w:rsidRPr="00A24146">
              <w:rPr>
                <w:b/>
                <w:bCs/>
                <w:lang w:val="id-ID" w:eastAsia="id-ID"/>
              </w:rPr>
              <w:t xml:space="preserve"> n</w:t>
            </w:r>
          </w:p>
        </w:tc>
        <w:tc>
          <w:tcPr>
            <w:tcW w:w="1418" w:type="dxa"/>
            <w:tcBorders>
              <w:top w:val="single" w:sz="2" w:space="0" w:color="auto"/>
              <w:left w:val="nil"/>
              <w:bottom w:val="single" w:sz="2" w:space="0" w:color="auto"/>
              <w:right w:val="nil"/>
            </w:tcBorders>
            <w:shd w:val="clear" w:color="auto" w:fill="auto"/>
          </w:tcPr>
          <w:p w14:paraId="433E665A" w14:textId="77777777" w:rsidR="005045E6" w:rsidRPr="00A24146" w:rsidRDefault="00A879AA">
            <w:pPr>
              <w:pStyle w:val="NormalWeb"/>
              <w:widowControl w:val="0"/>
              <w:shd w:val="clear" w:color="auto" w:fill="FFFFFF" w:themeFill="background1"/>
              <w:tabs>
                <w:tab w:val="left" w:pos="0"/>
                <w:tab w:val="left" w:pos="880"/>
              </w:tabs>
              <w:spacing w:before="0" w:beforeAutospacing="0" w:after="0" w:afterAutospacing="0"/>
              <w:jc w:val="both"/>
              <w:rPr>
                <w:b/>
                <w:bCs/>
                <w:lang w:eastAsia="id-ID"/>
              </w:rPr>
            </w:pPr>
            <w:r w:rsidRPr="00A24146">
              <w:rPr>
                <w:b/>
                <w:bCs/>
                <w:lang w:val="id-ID" w:eastAsia="id-ID"/>
              </w:rPr>
              <w:t>Mean</w:t>
            </w:r>
            <w:r w:rsidRPr="00A24146">
              <w:rPr>
                <w:b/>
                <w:bCs/>
                <w:u w:val="single"/>
                <w:lang w:val="id-ID" w:eastAsia="id-ID"/>
              </w:rPr>
              <w:t>+</w:t>
            </w:r>
            <w:r w:rsidRPr="00A24146">
              <w:rPr>
                <w:b/>
                <w:bCs/>
                <w:lang w:val="id-ID" w:eastAsia="id-ID"/>
              </w:rPr>
              <w:t xml:space="preserve"> SD</w:t>
            </w:r>
          </w:p>
        </w:tc>
        <w:tc>
          <w:tcPr>
            <w:tcW w:w="1559" w:type="dxa"/>
            <w:tcBorders>
              <w:top w:val="single" w:sz="2" w:space="0" w:color="auto"/>
              <w:left w:val="nil"/>
              <w:bottom w:val="single" w:sz="2" w:space="0" w:color="auto"/>
              <w:right w:val="nil"/>
            </w:tcBorders>
            <w:shd w:val="clear" w:color="auto" w:fill="auto"/>
          </w:tcPr>
          <w:p w14:paraId="4BE95014" w14:textId="77777777" w:rsidR="005045E6" w:rsidRPr="00A24146" w:rsidRDefault="00A879AA">
            <w:pPr>
              <w:pStyle w:val="NormalWeb"/>
              <w:widowControl w:val="0"/>
              <w:shd w:val="clear" w:color="auto" w:fill="FFFFFF" w:themeFill="background1"/>
              <w:tabs>
                <w:tab w:val="left" w:pos="0"/>
                <w:tab w:val="left" w:pos="880"/>
              </w:tabs>
              <w:spacing w:before="0" w:beforeAutospacing="0" w:after="0" w:afterAutospacing="0"/>
              <w:jc w:val="both"/>
              <w:rPr>
                <w:b/>
                <w:bCs/>
                <w:lang w:val="id-ID" w:eastAsia="id-ID"/>
              </w:rPr>
            </w:pPr>
            <w:r w:rsidRPr="00A24146">
              <w:rPr>
                <w:b/>
                <w:bCs/>
                <w:lang w:eastAsia="id-ID"/>
              </w:rPr>
              <w:t xml:space="preserve"> </w:t>
            </w:r>
            <w:r w:rsidRPr="00A24146">
              <w:rPr>
                <w:b/>
                <w:bCs/>
                <w:lang w:val="id-ID" w:eastAsia="id-ID"/>
              </w:rPr>
              <w:t>Min</w:t>
            </w:r>
            <w:r w:rsidRPr="00A24146">
              <w:rPr>
                <w:b/>
                <w:bCs/>
                <w:lang w:eastAsia="id-ID"/>
              </w:rPr>
              <w:t>-</w:t>
            </w:r>
            <w:r w:rsidRPr="00A24146">
              <w:rPr>
                <w:b/>
                <w:bCs/>
                <w:lang w:val="id-ID" w:eastAsia="id-ID"/>
              </w:rPr>
              <w:t>Maks</w:t>
            </w:r>
          </w:p>
        </w:tc>
        <w:tc>
          <w:tcPr>
            <w:tcW w:w="1275" w:type="dxa"/>
            <w:tcBorders>
              <w:top w:val="single" w:sz="2" w:space="0" w:color="auto"/>
              <w:left w:val="nil"/>
              <w:bottom w:val="single" w:sz="2" w:space="0" w:color="auto"/>
              <w:right w:val="nil"/>
            </w:tcBorders>
            <w:shd w:val="clear" w:color="auto" w:fill="auto"/>
          </w:tcPr>
          <w:p w14:paraId="50B1F0BF" w14:textId="77777777" w:rsidR="005045E6" w:rsidRPr="00A24146" w:rsidRDefault="00A879AA">
            <w:pPr>
              <w:pStyle w:val="NormalWeb"/>
              <w:widowControl w:val="0"/>
              <w:shd w:val="clear" w:color="auto" w:fill="FFFFFF" w:themeFill="background1"/>
              <w:tabs>
                <w:tab w:val="left" w:pos="0"/>
                <w:tab w:val="left" w:pos="880"/>
              </w:tabs>
              <w:spacing w:before="0" w:beforeAutospacing="0" w:after="0" w:afterAutospacing="0"/>
              <w:jc w:val="both"/>
              <w:rPr>
                <w:b/>
                <w:bCs/>
                <w:lang w:val="id-ID" w:eastAsia="id-ID"/>
              </w:rPr>
            </w:pPr>
            <w:r w:rsidRPr="00A24146">
              <w:rPr>
                <w:b/>
                <w:bCs/>
                <w:i/>
                <w:iCs/>
                <w:lang w:eastAsia="id-ID"/>
              </w:rPr>
              <w:t xml:space="preserve"> </w:t>
            </w:r>
            <w:r w:rsidRPr="00A24146">
              <w:rPr>
                <w:b/>
                <w:bCs/>
                <w:lang w:val="id-ID" w:eastAsia="id-ID"/>
              </w:rPr>
              <w:t>P-value</w:t>
            </w:r>
          </w:p>
        </w:tc>
      </w:tr>
      <w:tr w:rsidR="00801E93" w:rsidRPr="00A24146" w14:paraId="3CE69B59" w14:textId="77777777" w:rsidTr="00A24146">
        <w:tc>
          <w:tcPr>
            <w:tcW w:w="2552" w:type="dxa"/>
            <w:tcBorders>
              <w:top w:val="single" w:sz="2" w:space="0" w:color="auto"/>
              <w:left w:val="nil"/>
              <w:bottom w:val="single" w:sz="2" w:space="0" w:color="auto"/>
              <w:right w:val="nil"/>
            </w:tcBorders>
            <w:shd w:val="clear" w:color="auto" w:fill="auto"/>
          </w:tcPr>
          <w:p w14:paraId="36C2EB93" w14:textId="77777777" w:rsidR="00801E93" w:rsidRPr="00A24146" w:rsidRDefault="00801E93" w:rsidP="00801E93">
            <w:pPr>
              <w:pStyle w:val="msolistparagraph0"/>
              <w:widowControl w:val="0"/>
              <w:shd w:val="clear" w:color="auto" w:fill="FFFFFF" w:themeFill="background1"/>
              <w:tabs>
                <w:tab w:val="left" w:pos="0"/>
                <w:tab w:val="left" w:pos="880"/>
              </w:tabs>
              <w:spacing w:after="0" w:line="240" w:lineRule="auto"/>
              <w:ind w:left="0" w:firstLineChars="0" w:firstLine="0"/>
              <w:contextualSpacing w:val="0"/>
              <w:jc w:val="both"/>
              <w:outlineLvl w:val="9"/>
              <w:rPr>
                <w:rFonts w:ascii="Times New Roman" w:hAnsi="Times New Roman"/>
                <w:sz w:val="24"/>
                <w:szCs w:val="24"/>
              </w:rPr>
            </w:pPr>
            <w:r w:rsidRPr="00A24146">
              <w:rPr>
                <w:rFonts w:ascii="Times New Roman" w:hAnsi="Times New Roman"/>
                <w:sz w:val="24"/>
                <w:szCs w:val="24"/>
              </w:rPr>
              <w:t xml:space="preserve">Sebelum Yoga exercise </w:t>
            </w:r>
          </w:p>
          <w:p w14:paraId="1D6CD5D0" w14:textId="6ED426B0" w:rsidR="00801E93" w:rsidRPr="00A24146" w:rsidRDefault="00801E93" w:rsidP="00801E93">
            <w:pPr>
              <w:pStyle w:val="NormalWeb"/>
              <w:widowControl w:val="0"/>
              <w:shd w:val="clear" w:color="auto" w:fill="FFFFFF" w:themeFill="background1"/>
              <w:tabs>
                <w:tab w:val="left" w:pos="0"/>
                <w:tab w:val="left" w:pos="880"/>
              </w:tabs>
              <w:spacing w:before="0" w:beforeAutospacing="0" w:after="0" w:afterAutospacing="0"/>
              <w:jc w:val="both"/>
              <w:rPr>
                <w:lang w:val="en-ID" w:eastAsia="id-ID"/>
              </w:rPr>
            </w:pPr>
            <w:r w:rsidRPr="00A24146">
              <w:rPr>
                <w:lang w:val="en-ID"/>
              </w:rPr>
              <w:t xml:space="preserve">Setelah Yoga exercise </w:t>
            </w:r>
          </w:p>
        </w:tc>
        <w:tc>
          <w:tcPr>
            <w:tcW w:w="567" w:type="dxa"/>
            <w:tcBorders>
              <w:top w:val="single" w:sz="2" w:space="0" w:color="auto"/>
              <w:left w:val="nil"/>
              <w:bottom w:val="single" w:sz="2" w:space="0" w:color="auto"/>
              <w:right w:val="nil"/>
            </w:tcBorders>
            <w:shd w:val="clear" w:color="auto" w:fill="auto"/>
          </w:tcPr>
          <w:p w14:paraId="73534A87" w14:textId="77777777" w:rsidR="00801E93" w:rsidRPr="00A24146" w:rsidRDefault="00801E93" w:rsidP="00801E93">
            <w:pPr>
              <w:pStyle w:val="NormalWeb"/>
              <w:widowControl w:val="0"/>
              <w:shd w:val="clear" w:color="auto" w:fill="FFFFFF" w:themeFill="background1"/>
              <w:tabs>
                <w:tab w:val="left" w:pos="0"/>
                <w:tab w:val="left" w:pos="560"/>
                <w:tab w:val="left" w:pos="880"/>
              </w:tabs>
              <w:spacing w:before="0" w:beforeAutospacing="0" w:after="0" w:afterAutospacing="0"/>
              <w:jc w:val="both"/>
              <w:rPr>
                <w:lang w:eastAsia="id-ID"/>
              </w:rPr>
            </w:pPr>
            <w:r w:rsidRPr="00A24146">
              <w:rPr>
                <w:lang w:eastAsia="id-ID"/>
              </w:rPr>
              <w:t>25</w:t>
            </w:r>
          </w:p>
          <w:p w14:paraId="5D5EFF33" w14:textId="77777777" w:rsidR="00801E93" w:rsidRPr="00A24146" w:rsidRDefault="00801E93" w:rsidP="00801E93">
            <w:pPr>
              <w:pStyle w:val="NormalWeb"/>
              <w:widowControl w:val="0"/>
              <w:shd w:val="clear" w:color="auto" w:fill="FFFFFF" w:themeFill="background1"/>
              <w:tabs>
                <w:tab w:val="left" w:pos="320"/>
                <w:tab w:val="left" w:pos="560"/>
                <w:tab w:val="left" w:pos="880"/>
              </w:tabs>
              <w:spacing w:before="0" w:beforeAutospacing="0" w:after="0" w:afterAutospacing="0"/>
              <w:jc w:val="both"/>
              <w:rPr>
                <w:lang w:eastAsia="id-ID"/>
              </w:rPr>
            </w:pPr>
            <w:r w:rsidRPr="00A24146">
              <w:rPr>
                <w:lang w:eastAsia="id-ID"/>
              </w:rPr>
              <w:t>25</w:t>
            </w:r>
          </w:p>
        </w:tc>
        <w:tc>
          <w:tcPr>
            <w:tcW w:w="1418" w:type="dxa"/>
            <w:tcBorders>
              <w:top w:val="single" w:sz="2" w:space="0" w:color="auto"/>
              <w:left w:val="nil"/>
              <w:bottom w:val="single" w:sz="2" w:space="0" w:color="auto"/>
              <w:right w:val="nil"/>
            </w:tcBorders>
            <w:shd w:val="clear" w:color="auto" w:fill="auto"/>
          </w:tcPr>
          <w:p w14:paraId="20711F92" w14:textId="77777777" w:rsidR="00801E93" w:rsidRPr="00A24146" w:rsidRDefault="00801E93" w:rsidP="00801E93">
            <w:pPr>
              <w:pStyle w:val="NormalWeb"/>
              <w:widowControl w:val="0"/>
              <w:shd w:val="clear" w:color="auto" w:fill="FFFFFF" w:themeFill="background1"/>
              <w:tabs>
                <w:tab w:val="left" w:pos="0"/>
                <w:tab w:val="left" w:pos="880"/>
              </w:tabs>
              <w:spacing w:before="0" w:beforeAutospacing="0" w:after="0" w:afterAutospacing="0"/>
              <w:jc w:val="both"/>
              <w:rPr>
                <w:lang w:eastAsia="id-ID"/>
              </w:rPr>
            </w:pPr>
            <w:r w:rsidRPr="00A24146">
              <w:rPr>
                <w:lang w:eastAsia="id-ID"/>
              </w:rPr>
              <w:t>1.08</w:t>
            </w:r>
            <w:r w:rsidRPr="00A24146">
              <w:rPr>
                <w:b/>
                <w:bCs/>
                <w:u w:val="single"/>
                <w:lang w:val="id-ID" w:eastAsia="id-ID"/>
              </w:rPr>
              <w:t>+</w:t>
            </w:r>
            <w:r w:rsidRPr="00A24146">
              <w:rPr>
                <w:lang w:eastAsia="id-ID"/>
              </w:rPr>
              <w:t>0.277</w:t>
            </w:r>
          </w:p>
          <w:p w14:paraId="2ED4E7ED" w14:textId="77777777" w:rsidR="00801E93" w:rsidRPr="00A24146" w:rsidRDefault="00801E93" w:rsidP="00801E93">
            <w:pPr>
              <w:pStyle w:val="NormalWeb"/>
              <w:widowControl w:val="0"/>
              <w:shd w:val="clear" w:color="auto" w:fill="FFFFFF" w:themeFill="background1"/>
              <w:tabs>
                <w:tab w:val="left" w:pos="0"/>
                <w:tab w:val="left" w:pos="880"/>
              </w:tabs>
              <w:spacing w:before="0" w:beforeAutospacing="0" w:after="0" w:afterAutospacing="0"/>
              <w:jc w:val="both"/>
              <w:rPr>
                <w:lang w:eastAsia="id-ID"/>
              </w:rPr>
            </w:pPr>
            <w:r w:rsidRPr="00A24146">
              <w:rPr>
                <w:lang w:eastAsia="id-ID"/>
              </w:rPr>
              <w:t>1.04</w:t>
            </w:r>
            <w:r w:rsidRPr="00A24146">
              <w:rPr>
                <w:b/>
                <w:bCs/>
                <w:u w:val="single"/>
                <w:lang w:val="id-ID" w:eastAsia="id-ID"/>
              </w:rPr>
              <w:t>+</w:t>
            </w:r>
            <w:r w:rsidRPr="00A24146">
              <w:rPr>
                <w:lang w:eastAsia="id-ID"/>
              </w:rPr>
              <w:t>0.200</w:t>
            </w:r>
          </w:p>
        </w:tc>
        <w:tc>
          <w:tcPr>
            <w:tcW w:w="1559" w:type="dxa"/>
            <w:tcBorders>
              <w:top w:val="single" w:sz="2" w:space="0" w:color="auto"/>
              <w:left w:val="nil"/>
              <w:bottom w:val="single" w:sz="2" w:space="0" w:color="auto"/>
              <w:right w:val="nil"/>
            </w:tcBorders>
            <w:shd w:val="clear" w:color="auto" w:fill="auto"/>
          </w:tcPr>
          <w:p w14:paraId="38D2384E" w14:textId="77777777" w:rsidR="00801E93" w:rsidRPr="00A24146" w:rsidRDefault="00801E93" w:rsidP="00801E93">
            <w:pPr>
              <w:pStyle w:val="NormalWeb"/>
              <w:widowControl w:val="0"/>
              <w:shd w:val="clear" w:color="auto" w:fill="FFFFFF" w:themeFill="background1"/>
              <w:tabs>
                <w:tab w:val="left" w:pos="0"/>
                <w:tab w:val="left" w:pos="880"/>
              </w:tabs>
              <w:spacing w:before="0" w:beforeAutospacing="0" w:after="0" w:afterAutospacing="0"/>
              <w:jc w:val="both"/>
              <w:rPr>
                <w:lang w:eastAsia="id-ID"/>
              </w:rPr>
            </w:pPr>
            <w:r w:rsidRPr="00A24146">
              <w:rPr>
                <w:lang w:eastAsia="id-ID"/>
              </w:rPr>
              <w:t xml:space="preserve">   1</w:t>
            </w:r>
            <w:r w:rsidRPr="00A24146">
              <w:rPr>
                <w:lang w:val="id-ID" w:eastAsia="id-ID"/>
              </w:rPr>
              <w:t>.</w:t>
            </w:r>
            <w:r w:rsidRPr="00A24146">
              <w:rPr>
                <w:lang w:eastAsia="id-ID"/>
              </w:rPr>
              <w:t>00</w:t>
            </w:r>
            <w:r w:rsidRPr="00A24146">
              <w:rPr>
                <w:lang w:val="id-ID" w:eastAsia="id-ID"/>
              </w:rPr>
              <w:t>-</w:t>
            </w:r>
            <w:r w:rsidRPr="00A24146">
              <w:rPr>
                <w:lang w:eastAsia="id-ID"/>
              </w:rPr>
              <w:t>2.00</w:t>
            </w:r>
          </w:p>
          <w:p w14:paraId="73C6CD91" w14:textId="77777777" w:rsidR="00801E93" w:rsidRPr="00A24146" w:rsidRDefault="00801E93" w:rsidP="00801E93">
            <w:pPr>
              <w:pStyle w:val="NormalWeb"/>
              <w:widowControl w:val="0"/>
              <w:shd w:val="clear" w:color="auto" w:fill="FFFFFF" w:themeFill="background1"/>
              <w:tabs>
                <w:tab w:val="left" w:pos="0"/>
                <w:tab w:val="left" w:pos="880"/>
              </w:tabs>
              <w:spacing w:before="0" w:beforeAutospacing="0" w:after="0" w:afterAutospacing="0"/>
              <w:jc w:val="both"/>
              <w:rPr>
                <w:lang w:eastAsia="id-ID"/>
              </w:rPr>
            </w:pPr>
            <w:r w:rsidRPr="00A24146">
              <w:rPr>
                <w:lang w:eastAsia="id-ID"/>
              </w:rPr>
              <w:t xml:space="preserve">   1</w:t>
            </w:r>
            <w:r w:rsidRPr="00A24146">
              <w:rPr>
                <w:lang w:val="id-ID" w:eastAsia="id-ID"/>
              </w:rPr>
              <w:t>.</w:t>
            </w:r>
            <w:r w:rsidRPr="00A24146">
              <w:rPr>
                <w:lang w:eastAsia="id-ID"/>
              </w:rPr>
              <w:t>00</w:t>
            </w:r>
            <w:r w:rsidRPr="00A24146">
              <w:rPr>
                <w:lang w:val="id-ID" w:eastAsia="id-ID"/>
              </w:rPr>
              <w:t>-</w:t>
            </w:r>
            <w:r w:rsidRPr="00A24146">
              <w:rPr>
                <w:lang w:eastAsia="id-ID"/>
              </w:rPr>
              <w:t>2.00</w:t>
            </w:r>
          </w:p>
        </w:tc>
        <w:tc>
          <w:tcPr>
            <w:tcW w:w="1275" w:type="dxa"/>
            <w:tcBorders>
              <w:top w:val="single" w:sz="2" w:space="0" w:color="auto"/>
              <w:left w:val="nil"/>
              <w:bottom w:val="single" w:sz="2" w:space="0" w:color="auto"/>
              <w:right w:val="nil"/>
            </w:tcBorders>
            <w:shd w:val="clear" w:color="auto" w:fill="auto"/>
          </w:tcPr>
          <w:p w14:paraId="2CC92D96" w14:textId="77777777" w:rsidR="00801E93" w:rsidRPr="00A24146" w:rsidRDefault="00801E93" w:rsidP="00801E93">
            <w:pPr>
              <w:pStyle w:val="NormalWeb"/>
              <w:widowControl w:val="0"/>
              <w:shd w:val="clear" w:color="auto" w:fill="FFFFFF" w:themeFill="background1"/>
              <w:tabs>
                <w:tab w:val="left" w:pos="0"/>
                <w:tab w:val="left" w:pos="880"/>
              </w:tabs>
              <w:spacing w:before="0" w:beforeAutospacing="0" w:after="0" w:afterAutospacing="0"/>
              <w:jc w:val="both"/>
              <w:rPr>
                <w:lang w:eastAsia="id-ID"/>
              </w:rPr>
            </w:pPr>
            <w:r w:rsidRPr="00A24146">
              <w:rPr>
                <w:lang w:eastAsia="id-ID"/>
              </w:rPr>
              <w:t xml:space="preserve"> </w:t>
            </w:r>
            <w:r w:rsidRPr="00A24146">
              <w:rPr>
                <w:lang w:val="id-ID" w:eastAsia="id-ID"/>
              </w:rPr>
              <w:t>0.</w:t>
            </w:r>
            <w:r w:rsidRPr="00A24146">
              <w:rPr>
                <w:lang w:eastAsia="id-ID"/>
              </w:rPr>
              <w:t>046</w:t>
            </w:r>
          </w:p>
        </w:tc>
      </w:tr>
    </w:tbl>
    <w:p w14:paraId="75E28696" w14:textId="77777777" w:rsidR="005045E6" w:rsidRPr="00A24146" w:rsidRDefault="005045E6">
      <w:pPr>
        <w:pStyle w:val="NormalWeb"/>
        <w:widowControl w:val="0"/>
        <w:shd w:val="clear" w:color="auto" w:fill="FFFFFF" w:themeFill="background1"/>
        <w:tabs>
          <w:tab w:val="left" w:pos="0"/>
          <w:tab w:val="left" w:pos="700"/>
        </w:tabs>
        <w:spacing w:beforeAutospacing="0" w:afterAutospacing="0" w:line="360" w:lineRule="auto"/>
        <w:ind w:firstLine="20"/>
        <w:contextualSpacing/>
        <w:jc w:val="both"/>
        <w:rPr>
          <w:lang w:bidi="ar"/>
        </w:rPr>
      </w:pPr>
    </w:p>
    <w:p w14:paraId="7F9CD5AB" w14:textId="77777777" w:rsidR="005045E6" w:rsidRPr="00A24146" w:rsidRDefault="005045E6">
      <w:pPr>
        <w:spacing w:after="0" w:line="240" w:lineRule="auto"/>
        <w:jc w:val="both"/>
        <w:rPr>
          <w:rFonts w:ascii="Times New Roman" w:eastAsia="Arial" w:hAnsi="Times New Roman" w:cs="Times New Roman"/>
          <w:sz w:val="24"/>
          <w:szCs w:val="24"/>
        </w:rPr>
      </w:pPr>
    </w:p>
    <w:p w14:paraId="4E5FB6E9" w14:textId="77777777" w:rsidR="00801E93" w:rsidRPr="00A24146" w:rsidRDefault="00801E93">
      <w:pPr>
        <w:spacing w:after="0" w:line="240" w:lineRule="auto"/>
        <w:jc w:val="both"/>
        <w:rPr>
          <w:rFonts w:ascii="Times New Roman" w:eastAsia="Arial" w:hAnsi="Times New Roman" w:cs="Times New Roman"/>
          <w:sz w:val="24"/>
          <w:szCs w:val="24"/>
        </w:rPr>
      </w:pPr>
    </w:p>
    <w:p w14:paraId="1962890B" w14:textId="6D43AAA4" w:rsidR="005045E6" w:rsidRPr="00A24146" w:rsidRDefault="00E52BE3">
      <w:pPr>
        <w:pStyle w:val="HTMLPreformatted"/>
        <w:shd w:val="clear" w:color="auto" w:fill="FFFFFF" w:themeFill="background1"/>
        <w:tabs>
          <w:tab w:val="left" w:pos="567"/>
        </w:tabs>
        <w:jc w:val="both"/>
        <w:rPr>
          <w:rStyle w:val="y2iqfc"/>
          <w:rFonts w:asciiTheme="majorBidi" w:hAnsiTheme="majorBidi" w:cstheme="majorBidi"/>
          <w:color w:val="202124"/>
          <w:sz w:val="24"/>
          <w:szCs w:val="24"/>
          <w:lang w:val="en"/>
        </w:rPr>
      </w:pPr>
      <w:r w:rsidRPr="00A24146">
        <w:rPr>
          <w:rFonts w:ascii="Times New Roman" w:hAnsi="Times New Roman" w:cs="Times New Roman"/>
          <w:color w:val="1F1F1F"/>
          <w:sz w:val="24"/>
          <w:szCs w:val="24"/>
          <w:lang w:val="en" w:eastAsia="zh-CN"/>
        </w:rPr>
        <w:t xml:space="preserve">          Nilai rata-rata siklus pascamenstruasi pada kedua kelompok dapat dilihat pada Tabel 4. Rerata siklus menstruasi pada kelompok Yoga adalah 1,08+0,277 dan rata-rata siklus pascamenstruasi pada kelompok kontrol adalah 1,04+0,200 dengan selisih rata-rata 0,04. Hasil uji statistik diperoleh nilai p sebesar 0,046. Hasil ini menegaskan bahwa hipotesis nol ditolak sehingga dapat disimpulkan bahwa latihan yoga berpengaruh terhadap perbaikan siklus menstruasi responden.</w:t>
      </w:r>
    </w:p>
    <w:p w14:paraId="743030AD" w14:textId="77777777" w:rsidR="005045E6" w:rsidRDefault="005045E6">
      <w:pPr>
        <w:pStyle w:val="HTMLPreformatted"/>
        <w:shd w:val="clear" w:color="auto" w:fill="FFFFFF" w:themeFill="background1"/>
        <w:tabs>
          <w:tab w:val="left" w:pos="567"/>
        </w:tabs>
        <w:jc w:val="both"/>
        <w:rPr>
          <w:rFonts w:asciiTheme="majorBidi" w:hAnsiTheme="majorBidi" w:cstheme="majorBidi"/>
          <w:color w:val="202124"/>
          <w:sz w:val="24"/>
          <w:szCs w:val="24"/>
          <w:lang w:val="en"/>
        </w:rPr>
        <w:sectPr w:rsidR="005045E6">
          <w:type w:val="continuous"/>
          <w:pgSz w:w="11907" w:h="16839"/>
          <w:pgMar w:top="1701" w:right="1701" w:bottom="1701" w:left="1701" w:header="720" w:footer="720" w:gutter="0"/>
          <w:cols w:space="283"/>
          <w:docGrid w:linePitch="360"/>
        </w:sectPr>
      </w:pPr>
    </w:p>
    <w:p w14:paraId="77C85A33" w14:textId="77777777" w:rsidR="005045E6" w:rsidRDefault="005045E6">
      <w:pPr>
        <w:pStyle w:val="HTMLPreformatted"/>
        <w:shd w:val="clear" w:color="auto" w:fill="FFFFFF" w:themeFill="background1"/>
        <w:tabs>
          <w:tab w:val="left" w:pos="567"/>
        </w:tabs>
        <w:jc w:val="both"/>
        <w:rPr>
          <w:rStyle w:val="y2iqfc"/>
          <w:rFonts w:asciiTheme="majorBidi" w:hAnsiTheme="majorBidi" w:cstheme="majorBidi"/>
          <w:color w:val="202124"/>
          <w:lang w:val="en"/>
        </w:rPr>
      </w:pPr>
    </w:p>
    <w:p w14:paraId="3F0305B5" w14:textId="77777777" w:rsidR="00E52BE3" w:rsidRPr="00A24146" w:rsidRDefault="00E52BE3" w:rsidP="00E52BE3">
      <w:pPr>
        <w:pStyle w:val="HTMLPreformatted"/>
        <w:shd w:val="clear" w:color="auto" w:fill="FFFFFF" w:themeFill="background1"/>
        <w:tabs>
          <w:tab w:val="left" w:pos="567"/>
        </w:tabs>
        <w:jc w:val="both"/>
        <w:rPr>
          <w:rStyle w:val="y2iqfc"/>
          <w:rFonts w:asciiTheme="majorBidi" w:hAnsiTheme="majorBidi" w:cstheme="majorBidi"/>
          <w:color w:val="202124"/>
          <w:sz w:val="24"/>
          <w:szCs w:val="24"/>
          <w:lang w:val="en"/>
        </w:rPr>
      </w:pPr>
      <w:r w:rsidRPr="00A24146">
        <w:rPr>
          <w:rFonts w:asciiTheme="majorBidi" w:hAnsiTheme="majorBidi" w:cstheme="majorBidi"/>
          <w:b/>
          <w:sz w:val="24"/>
          <w:szCs w:val="24"/>
        </w:rPr>
        <w:t xml:space="preserve">4. DISCUSSION </w:t>
      </w:r>
      <w:r w:rsidRPr="00A24146">
        <w:rPr>
          <w:rStyle w:val="y2iqfc"/>
          <w:rFonts w:asciiTheme="majorBidi" w:hAnsiTheme="majorBidi" w:cstheme="majorBidi"/>
          <w:color w:val="202124"/>
          <w:sz w:val="24"/>
          <w:szCs w:val="24"/>
          <w:lang w:val="en"/>
        </w:rPr>
        <w:tab/>
      </w:r>
    </w:p>
    <w:p w14:paraId="4CFF8F3B" w14:textId="788EB74F" w:rsidR="00E52BE3" w:rsidRPr="00A24146" w:rsidRDefault="00E52BE3" w:rsidP="00E52BE3">
      <w:pPr>
        <w:pStyle w:val="HTMLPreformatted"/>
        <w:shd w:val="clear" w:color="auto" w:fill="FFFFFF" w:themeFill="background1"/>
        <w:tabs>
          <w:tab w:val="left" w:pos="567"/>
        </w:tabs>
        <w:jc w:val="both"/>
        <w:rPr>
          <w:rFonts w:ascii="Times New Roman" w:hAnsi="Times New Roman" w:cs="Times New Roman"/>
          <w:color w:val="1F1F1F"/>
          <w:sz w:val="24"/>
          <w:szCs w:val="24"/>
          <w:lang w:val="en" w:eastAsia="zh-CN"/>
        </w:rPr>
      </w:pPr>
      <w:r w:rsidRPr="00A24146">
        <w:rPr>
          <w:rStyle w:val="y2iqfc"/>
          <w:rFonts w:asciiTheme="majorBidi" w:hAnsiTheme="majorBidi" w:cstheme="majorBidi"/>
          <w:color w:val="202124"/>
          <w:sz w:val="24"/>
          <w:szCs w:val="24"/>
          <w:lang w:val="en"/>
        </w:rPr>
        <w:t xml:space="preserve">          </w:t>
      </w:r>
      <w:r w:rsidRPr="00A24146">
        <w:rPr>
          <w:rFonts w:ascii="Times New Roman" w:hAnsi="Times New Roman" w:cs="Times New Roman"/>
          <w:color w:val="1F1F1F"/>
          <w:sz w:val="24"/>
          <w:szCs w:val="24"/>
          <w:lang w:val="en" w:eastAsia="zh-CN"/>
        </w:rPr>
        <w:t>Hasil analisis menunjukkan bahwa terdapat pengaruh yang signifikan latihan yoga terhadap perbaikan siklus menstruasi. Hasil ini sejalan dengan penelitian</w:t>
      </w:r>
      <w:r w:rsidR="005F1930">
        <w:rPr>
          <w:rFonts w:ascii="Times New Roman" w:hAnsi="Times New Roman" w:cs="Times New Roman"/>
          <w:color w:val="1F1F1F"/>
          <w:sz w:val="24"/>
          <w:szCs w:val="24"/>
          <w:lang w:val="en" w:eastAsia="zh-CN"/>
        </w:rPr>
        <w:t xml:space="preserve"> [25, 30]</w:t>
      </w:r>
      <w:r w:rsidRPr="00A24146">
        <w:rPr>
          <w:rFonts w:ascii="Times New Roman" w:hAnsi="Times New Roman" w:cs="Times New Roman"/>
          <w:color w:val="1F1F1F"/>
          <w:sz w:val="24"/>
          <w:szCs w:val="24"/>
          <w:lang w:val="en" w:eastAsia="zh-CN"/>
        </w:rPr>
        <w:t xml:space="preserve"> bahwa latihan yoga yang dilakukan selama 2 minggu berpengaruh terhadap perbaikan siklus menstruasi. Yoga merupakan gabungan latihan pengendalian tubuh (asana) dengan menggunakan prinsip-prinsip mekanika tubuh</w:t>
      </w:r>
      <w:r w:rsidR="005F1930">
        <w:rPr>
          <w:rFonts w:ascii="Times New Roman" w:hAnsi="Times New Roman" w:cs="Times New Roman"/>
          <w:color w:val="1F1F1F"/>
          <w:sz w:val="24"/>
          <w:szCs w:val="24"/>
          <w:lang w:val="en" w:eastAsia="zh-CN"/>
        </w:rPr>
        <w:t xml:space="preserve"> [31]. </w:t>
      </w:r>
      <w:r w:rsidRPr="00A24146">
        <w:rPr>
          <w:rFonts w:ascii="Times New Roman" w:hAnsi="Times New Roman" w:cs="Times New Roman"/>
          <w:color w:val="1F1F1F"/>
          <w:sz w:val="24"/>
          <w:szCs w:val="24"/>
          <w:lang w:val="en" w:eastAsia="zh-CN"/>
        </w:rPr>
        <w:t xml:space="preserve">Mahasiswi yang melakukan latihan yoga pada hakikatnya telah melakukan upaya mekanika tubuh yang bertujuan untuk mengkoordinasikan dan menjaga keseimbangan (homeostasis) postur tubuh secara komprehensif dari sistem muskuloskeletal dan sistem saraf </w:t>
      </w:r>
      <w:r w:rsidR="005F1930">
        <w:rPr>
          <w:rFonts w:ascii="Times New Roman" w:hAnsi="Times New Roman" w:cs="Times New Roman"/>
          <w:color w:val="1F1F1F"/>
          <w:sz w:val="24"/>
          <w:szCs w:val="24"/>
          <w:lang w:val="en" w:eastAsia="zh-CN"/>
        </w:rPr>
        <w:t xml:space="preserve">[31]. </w:t>
      </w:r>
      <w:r w:rsidRPr="00A24146">
        <w:rPr>
          <w:rFonts w:ascii="Times New Roman" w:hAnsi="Times New Roman" w:cs="Times New Roman"/>
          <w:color w:val="1F1F1F"/>
          <w:sz w:val="24"/>
          <w:szCs w:val="24"/>
          <w:lang w:val="en" w:eastAsia="zh-CN"/>
        </w:rPr>
        <w:t>Prinsip-prinsip pengaturan tubuh dalam yoga antara lain memandang gravitasi sebagai sumbu dalam gerakan tubuh sebagai pusat gravitasi di suatu titik di tengah tubuh, garis gravitasi yang merupakan garis imajiner vertikal yang melalui pusat gravitasi, dasar tumpuan yang merupakan alas tempat seseorang berada dalam posisi rileks untuk menopang dan menahan sistem tubuh</w:t>
      </w:r>
      <w:r w:rsidR="005F1930">
        <w:rPr>
          <w:rFonts w:ascii="Times New Roman" w:hAnsi="Times New Roman" w:cs="Times New Roman"/>
          <w:color w:val="1F1F1F"/>
          <w:sz w:val="24"/>
          <w:szCs w:val="24"/>
          <w:lang w:val="en" w:eastAsia="zh-CN"/>
        </w:rPr>
        <w:t xml:space="preserve"> [31]. </w:t>
      </w:r>
      <w:r w:rsidRPr="00A24146">
        <w:rPr>
          <w:rFonts w:ascii="Times New Roman" w:hAnsi="Times New Roman" w:cs="Times New Roman"/>
          <w:color w:val="1F1F1F"/>
          <w:sz w:val="24"/>
          <w:szCs w:val="24"/>
          <w:lang w:val="en" w:eastAsia="zh-CN"/>
        </w:rPr>
        <w:t xml:space="preserve">Dengan mengkoordinasikan postur tubuh, maka akan mengaktifkan dan mengoptimalkan kerja organ-organ dalam tubuh, khususnya organ reproduksi wanita </w:t>
      </w:r>
      <w:r w:rsidR="005F1930">
        <w:rPr>
          <w:rFonts w:ascii="Times New Roman" w:hAnsi="Times New Roman" w:cs="Times New Roman"/>
          <w:color w:val="1F1F1F"/>
          <w:sz w:val="24"/>
          <w:szCs w:val="24"/>
          <w:lang w:val="en" w:eastAsia="zh-CN"/>
        </w:rPr>
        <w:t>[31, 32]</w:t>
      </w:r>
      <w:r w:rsidRPr="00A24146">
        <w:rPr>
          <w:rFonts w:ascii="Times New Roman" w:hAnsi="Times New Roman" w:cs="Times New Roman"/>
          <w:color w:val="1F1F1F"/>
          <w:sz w:val="24"/>
          <w:szCs w:val="24"/>
          <w:lang w:val="en" w:eastAsia="zh-CN"/>
        </w:rPr>
        <w:t>. Pengendalian napas (pranayama) bertujuan untuk memfokuskan dan mengiringi relaksasi organ-organ tubuh secara keseluruhan mengikuti irama napas, melepaskan ketegangan, kecemasan, dan kemarahan dalam irama tarikan dan embusan napas yang lambat dan lembut. Melepaskan ketegangan pada sistem saraf simpatik, mengarahkan dan merelaksasikan organ-organ tubuh dengan memfokuskan dan memusatkan (dharana) pada alam bawah sadar</w:t>
      </w:r>
      <w:r w:rsidR="00855C92">
        <w:rPr>
          <w:rFonts w:ascii="Times New Roman" w:hAnsi="Times New Roman" w:cs="Times New Roman"/>
          <w:color w:val="1F1F1F"/>
          <w:sz w:val="24"/>
          <w:szCs w:val="24"/>
          <w:lang w:val="en" w:eastAsia="zh-CN"/>
        </w:rPr>
        <w:t xml:space="preserve"> [32]</w:t>
      </w:r>
      <w:r w:rsidRPr="00A24146">
        <w:rPr>
          <w:rFonts w:ascii="Times New Roman" w:hAnsi="Times New Roman" w:cs="Times New Roman"/>
          <w:color w:val="1F1F1F"/>
          <w:sz w:val="24"/>
          <w:szCs w:val="24"/>
          <w:lang w:val="en" w:eastAsia="zh-CN"/>
        </w:rPr>
        <w:t xml:space="preserve">. Dalam keadaan rileks pada gelombang alfa, jutaan hormon serotonin dan endorfin dilepaskan oleh sistem saraf pusat </w:t>
      </w:r>
      <w:r w:rsidR="00855C92">
        <w:rPr>
          <w:rFonts w:ascii="Times New Roman" w:hAnsi="Times New Roman" w:cs="Times New Roman"/>
          <w:color w:val="1F1F1F"/>
          <w:sz w:val="24"/>
          <w:szCs w:val="24"/>
          <w:lang w:val="en" w:eastAsia="zh-CN"/>
        </w:rPr>
        <w:t>[33]</w:t>
      </w:r>
      <w:r w:rsidRPr="00A24146">
        <w:rPr>
          <w:rFonts w:ascii="Times New Roman" w:hAnsi="Times New Roman" w:cs="Times New Roman"/>
          <w:color w:val="1F1F1F"/>
          <w:sz w:val="24"/>
          <w:szCs w:val="24"/>
          <w:lang w:val="en" w:eastAsia="zh-CN"/>
        </w:rPr>
        <w:t xml:space="preserve">. Fungsi hormon endorfin adalah untuk menenangkan sistem saraf, sehingga menimbulkan perasaan tenang dan bahagia yang diyakini dapat meningkatkan imunitas tubuh </w:t>
      </w:r>
      <w:r w:rsidR="00855C92">
        <w:rPr>
          <w:rFonts w:ascii="Times New Roman" w:hAnsi="Times New Roman" w:cs="Times New Roman"/>
          <w:color w:val="1F1F1F"/>
          <w:sz w:val="24"/>
          <w:szCs w:val="24"/>
          <w:lang w:val="en" w:eastAsia="zh-CN"/>
        </w:rPr>
        <w:t>[33, 34]</w:t>
      </w:r>
      <w:r w:rsidRPr="00A24146">
        <w:rPr>
          <w:rFonts w:ascii="Times New Roman" w:hAnsi="Times New Roman" w:cs="Times New Roman"/>
          <w:color w:val="1F1F1F"/>
          <w:sz w:val="24"/>
          <w:szCs w:val="24"/>
          <w:lang w:val="en" w:eastAsia="zh-CN"/>
        </w:rPr>
        <w:t xml:space="preserve">. Dalam kondisi kebutuhan oksigen terpenuhi, peredaran darah lancar dan peredaran sistem limfatik optimal, tubuh mampu melawan mikroorganisme karena memiliki sistem imun yang baik dan mampu menangkal masalah penurunan fungsi organ (penyakit degeneratif) </w:t>
      </w:r>
      <w:r w:rsidR="00C943BA">
        <w:rPr>
          <w:rFonts w:ascii="Times New Roman" w:hAnsi="Times New Roman" w:cs="Times New Roman"/>
          <w:color w:val="1F1F1F"/>
          <w:sz w:val="24"/>
          <w:szCs w:val="24"/>
          <w:lang w:val="en" w:eastAsia="zh-CN"/>
        </w:rPr>
        <w:t>[34]</w:t>
      </w:r>
      <w:r w:rsidRPr="00A24146">
        <w:rPr>
          <w:rFonts w:ascii="Times New Roman" w:hAnsi="Times New Roman" w:cs="Times New Roman"/>
          <w:color w:val="1F1F1F"/>
          <w:sz w:val="24"/>
          <w:szCs w:val="24"/>
          <w:lang w:val="en" w:eastAsia="zh-CN"/>
        </w:rPr>
        <w:t xml:space="preserve">. Umumnya remaja putri memilih melakukan diet untuk memiliki tubuh ideal. Mereka beranggapan bahwa kecantikan yang ideal adalah yang kurus dan langsing. Seringkali remaja putri yang mengalami kelebihan berat badan mengalami bullying di sekolah, tekanan ini memaksa mereka untuk mengurangi konsumsi makanan, tanpa memperhitungkan kecukupan kalori dan tanpa pendampingan dari ahli gizi </w:t>
      </w:r>
      <w:r w:rsidR="00C943BA">
        <w:rPr>
          <w:rFonts w:ascii="Times New Roman" w:hAnsi="Times New Roman" w:cs="Times New Roman"/>
          <w:color w:val="1F1F1F"/>
          <w:sz w:val="24"/>
          <w:szCs w:val="24"/>
          <w:lang w:val="en" w:eastAsia="zh-CN"/>
        </w:rPr>
        <w:t xml:space="preserve">[34, 35]. </w:t>
      </w:r>
      <w:r w:rsidRPr="00A24146">
        <w:rPr>
          <w:rFonts w:ascii="Times New Roman" w:hAnsi="Times New Roman" w:cs="Times New Roman"/>
          <w:color w:val="1F1F1F"/>
          <w:sz w:val="24"/>
          <w:szCs w:val="24"/>
          <w:lang w:val="en" w:eastAsia="zh-CN"/>
        </w:rPr>
        <w:t xml:space="preserve">Ketika kelebihan berat badan, terdapat risiko anovulasi kronis karena sel lemak yang berlebihan memengaruhi sekresi estrogen yang berlebihan pula. Hal ini direspons oleh hipotalamus dengan umpan balik negatif yang memengaruhi kelenjar pituitari dan ovarium sehingga ovulasi tidak terjadi </w:t>
      </w:r>
      <w:r w:rsidR="00C943BA">
        <w:rPr>
          <w:rFonts w:ascii="Times New Roman" w:hAnsi="Times New Roman" w:cs="Times New Roman"/>
          <w:color w:val="1F1F1F"/>
          <w:sz w:val="24"/>
          <w:szCs w:val="24"/>
          <w:lang w:val="en" w:eastAsia="zh-CN"/>
        </w:rPr>
        <w:t xml:space="preserve">[22, 36, </w:t>
      </w:r>
      <w:r w:rsidR="00134EC1">
        <w:rPr>
          <w:rFonts w:ascii="Times New Roman" w:hAnsi="Times New Roman" w:cs="Times New Roman"/>
          <w:color w:val="1F1F1F"/>
          <w:sz w:val="24"/>
          <w:szCs w:val="24"/>
          <w:lang w:val="en" w:eastAsia="zh-CN"/>
        </w:rPr>
        <w:t>37]</w:t>
      </w:r>
      <w:r w:rsidRPr="00A24146">
        <w:rPr>
          <w:rFonts w:ascii="Times New Roman" w:hAnsi="Times New Roman" w:cs="Times New Roman"/>
          <w:color w:val="1F1F1F"/>
          <w:sz w:val="24"/>
          <w:szCs w:val="24"/>
          <w:lang w:val="en" w:eastAsia="zh-CN"/>
        </w:rPr>
        <w:t>.</w:t>
      </w:r>
    </w:p>
    <w:p w14:paraId="2DC9B2BE" w14:textId="7D380275" w:rsidR="00E52BE3" w:rsidRPr="00A24146" w:rsidRDefault="00E52BE3" w:rsidP="00E52BE3">
      <w:pPr>
        <w:pStyle w:val="HTMLPreformatted"/>
        <w:shd w:val="clear" w:color="auto" w:fill="FFFFFF" w:themeFill="background1"/>
        <w:tabs>
          <w:tab w:val="left" w:pos="567"/>
        </w:tabs>
        <w:jc w:val="both"/>
        <w:rPr>
          <w:rFonts w:ascii="Times New Roman" w:hAnsi="Times New Roman" w:cs="Times New Roman"/>
          <w:color w:val="1F1F1F"/>
          <w:sz w:val="24"/>
          <w:szCs w:val="24"/>
          <w:lang w:val="en" w:eastAsia="zh-CN"/>
        </w:rPr>
      </w:pPr>
      <w:r w:rsidRPr="00A24146">
        <w:rPr>
          <w:rFonts w:ascii="Times New Roman" w:hAnsi="Times New Roman" w:cs="Times New Roman"/>
          <w:color w:val="1F1F1F"/>
          <w:sz w:val="24"/>
          <w:szCs w:val="24"/>
          <w:lang w:val="en" w:eastAsia="zh-CN"/>
        </w:rPr>
        <w:t xml:space="preserve">          Menurut penelitian </w:t>
      </w:r>
      <w:r w:rsidR="00134EC1">
        <w:rPr>
          <w:rFonts w:ascii="Times New Roman" w:hAnsi="Times New Roman" w:cs="Times New Roman"/>
          <w:color w:val="1F1F1F"/>
          <w:sz w:val="24"/>
          <w:szCs w:val="24"/>
          <w:lang w:val="en" w:eastAsia="zh-CN"/>
        </w:rPr>
        <w:t xml:space="preserve">[38, 39] </w:t>
      </w:r>
      <w:r w:rsidRPr="00A24146">
        <w:rPr>
          <w:rFonts w:ascii="Times New Roman" w:hAnsi="Times New Roman" w:cs="Times New Roman"/>
          <w:color w:val="1F1F1F"/>
          <w:sz w:val="24"/>
          <w:szCs w:val="24"/>
          <w:lang w:val="en" w:eastAsia="zh-CN"/>
        </w:rPr>
        <w:t xml:space="preserve">kelebihan berat badan mempengaruhi produksi androgen dan estrogen. Dalam jumlah yang cukup, estrogen (estradiol) mempengaruhi sistem neurotransmitter yang berperan dalam pengaturan suasana hati, kognisi, dan tidur </w:t>
      </w:r>
      <w:r w:rsidR="00134EC1">
        <w:rPr>
          <w:rFonts w:ascii="Times New Roman" w:hAnsi="Times New Roman" w:cs="Times New Roman"/>
          <w:color w:val="1F1F1F"/>
          <w:sz w:val="24"/>
          <w:szCs w:val="24"/>
          <w:lang w:val="en" w:eastAsia="zh-CN"/>
        </w:rPr>
        <w:t>[34]</w:t>
      </w:r>
      <w:r w:rsidRPr="00A24146">
        <w:rPr>
          <w:rFonts w:ascii="Times New Roman" w:hAnsi="Times New Roman" w:cs="Times New Roman"/>
          <w:color w:val="1F1F1F"/>
          <w:sz w:val="24"/>
          <w:szCs w:val="24"/>
          <w:lang w:val="en" w:eastAsia="zh-CN"/>
        </w:rPr>
        <w:t xml:space="preserve">. Sementara itu, remaja dengan status gizi kurang cenderung kekurangan sel lemak sehingga sekresi hormon estrogen rendah, hal ini berdampak pada siklus menstruasi yang tidak teratur </w:t>
      </w:r>
      <w:r w:rsidR="00046733">
        <w:rPr>
          <w:rFonts w:ascii="Times New Roman" w:hAnsi="Times New Roman" w:cs="Times New Roman"/>
          <w:color w:val="1F1F1F"/>
          <w:sz w:val="24"/>
          <w:szCs w:val="24"/>
          <w:lang w:val="en" w:eastAsia="zh-CN"/>
        </w:rPr>
        <w:t>[22, 40]</w:t>
      </w:r>
      <w:r w:rsidRPr="00A24146">
        <w:rPr>
          <w:rFonts w:ascii="Times New Roman" w:hAnsi="Times New Roman" w:cs="Times New Roman"/>
          <w:color w:val="1F1F1F"/>
          <w:sz w:val="24"/>
          <w:szCs w:val="24"/>
          <w:lang w:val="en" w:eastAsia="zh-CN"/>
        </w:rPr>
        <w:t>. Menurut</w:t>
      </w:r>
      <w:r w:rsidR="00134EC1">
        <w:rPr>
          <w:rFonts w:ascii="Times New Roman" w:hAnsi="Times New Roman" w:cs="Times New Roman"/>
          <w:color w:val="1F1F1F"/>
          <w:sz w:val="24"/>
          <w:szCs w:val="24"/>
          <w:lang w:val="en" w:eastAsia="zh-CN"/>
        </w:rPr>
        <w:t xml:space="preserve"> [34, 35</w:t>
      </w:r>
      <w:r w:rsidR="00FA0D66">
        <w:rPr>
          <w:rFonts w:ascii="Times New Roman" w:hAnsi="Times New Roman" w:cs="Times New Roman"/>
          <w:color w:val="1F1F1F"/>
          <w:sz w:val="24"/>
          <w:szCs w:val="24"/>
          <w:lang w:val="en" w:eastAsia="zh-CN"/>
        </w:rPr>
        <w:t>, 41</w:t>
      </w:r>
      <w:r w:rsidR="00134EC1">
        <w:rPr>
          <w:rFonts w:ascii="Times New Roman" w:hAnsi="Times New Roman" w:cs="Times New Roman"/>
          <w:color w:val="1F1F1F"/>
          <w:sz w:val="24"/>
          <w:szCs w:val="24"/>
          <w:lang w:val="en" w:eastAsia="zh-CN"/>
        </w:rPr>
        <w:t>]</w:t>
      </w:r>
      <w:r w:rsidRPr="00A24146">
        <w:rPr>
          <w:rFonts w:ascii="Times New Roman" w:hAnsi="Times New Roman" w:cs="Times New Roman"/>
          <w:color w:val="1F1F1F"/>
          <w:sz w:val="24"/>
          <w:szCs w:val="24"/>
          <w:lang w:val="en" w:eastAsia="zh-CN"/>
        </w:rPr>
        <w:t xml:space="preserve"> regulasi menstruasi diatur oleh respon lokal, iskemia jaringan, dan respon imunologi di dalam rahim yang menyebabkan peluruhan endometrium. Sitokin pro-inflamasi seperti interferon, interleukin, </w:t>
      </w:r>
      <w:r w:rsidR="00134EC1">
        <w:rPr>
          <w:rFonts w:ascii="Times New Roman" w:hAnsi="Times New Roman" w:cs="Times New Roman"/>
          <w:color w:val="1F1F1F"/>
          <w:sz w:val="24"/>
          <w:szCs w:val="24"/>
          <w:lang w:val="en" w:eastAsia="zh-CN"/>
        </w:rPr>
        <w:t>T</w:t>
      </w:r>
      <w:r w:rsidRPr="00A24146">
        <w:rPr>
          <w:rFonts w:ascii="Times New Roman" w:hAnsi="Times New Roman" w:cs="Times New Roman"/>
          <w:color w:val="1F1F1F"/>
          <w:sz w:val="24"/>
          <w:szCs w:val="24"/>
          <w:lang w:val="en" w:eastAsia="zh-CN"/>
        </w:rPr>
        <w:t xml:space="preserve">umor </w:t>
      </w:r>
      <w:r w:rsidR="00134EC1">
        <w:rPr>
          <w:rFonts w:ascii="Times New Roman" w:hAnsi="Times New Roman" w:cs="Times New Roman"/>
          <w:color w:val="1F1F1F"/>
          <w:sz w:val="24"/>
          <w:szCs w:val="24"/>
          <w:lang w:val="en" w:eastAsia="zh-CN"/>
        </w:rPr>
        <w:t>N</w:t>
      </w:r>
      <w:r w:rsidRPr="00A24146">
        <w:rPr>
          <w:rFonts w:ascii="Times New Roman" w:hAnsi="Times New Roman" w:cs="Times New Roman"/>
          <w:color w:val="1F1F1F"/>
          <w:sz w:val="24"/>
          <w:szCs w:val="24"/>
          <w:lang w:val="en" w:eastAsia="zh-CN"/>
        </w:rPr>
        <w:t xml:space="preserve">ecrosis </w:t>
      </w:r>
      <w:r w:rsidR="00134EC1">
        <w:rPr>
          <w:rFonts w:ascii="Times New Roman" w:hAnsi="Times New Roman" w:cs="Times New Roman"/>
          <w:color w:val="1F1F1F"/>
          <w:sz w:val="24"/>
          <w:szCs w:val="24"/>
          <w:lang w:val="en" w:eastAsia="zh-CN"/>
        </w:rPr>
        <w:t>F</w:t>
      </w:r>
      <w:r w:rsidRPr="00A24146">
        <w:rPr>
          <w:rFonts w:ascii="Times New Roman" w:hAnsi="Times New Roman" w:cs="Times New Roman"/>
          <w:color w:val="1F1F1F"/>
          <w:sz w:val="24"/>
          <w:szCs w:val="24"/>
          <w:lang w:val="en" w:eastAsia="zh-CN"/>
        </w:rPr>
        <w:t xml:space="preserve">actor/TNF-α, dan limfokin merupakan glikoprotein yang berperan penting dalam komunikasi sinyal sel saat menstruasi. Untuk menjaga homeostasis, sel harus bekerja dalam pola yang teratur </w:t>
      </w:r>
      <w:r w:rsidR="00046733">
        <w:rPr>
          <w:rFonts w:ascii="Times New Roman" w:hAnsi="Times New Roman" w:cs="Times New Roman"/>
          <w:color w:val="1F1F1F"/>
          <w:sz w:val="24"/>
          <w:szCs w:val="24"/>
          <w:lang w:val="en" w:eastAsia="zh-CN"/>
        </w:rPr>
        <w:t>[36</w:t>
      </w:r>
      <w:r w:rsidR="00FA0D66">
        <w:rPr>
          <w:rFonts w:ascii="Times New Roman" w:hAnsi="Times New Roman" w:cs="Times New Roman"/>
          <w:color w:val="1F1F1F"/>
          <w:sz w:val="24"/>
          <w:szCs w:val="24"/>
          <w:lang w:val="en" w:eastAsia="zh-CN"/>
        </w:rPr>
        <w:t>, 42</w:t>
      </w:r>
      <w:r w:rsidR="00046733">
        <w:rPr>
          <w:rFonts w:ascii="Times New Roman" w:hAnsi="Times New Roman" w:cs="Times New Roman"/>
          <w:color w:val="1F1F1F"/>
          <w:sz w:val="24"/>
          <w:szCs w:val="24"/>
          <w:lang w:val="en" w:eastAsia="zh-CN"/>
        </w:rPr>
        <w:t xml:space="preserve">]. </w:t>
      </w:r>
      <w:r w:rsidRPr="00A24146">
        <w:rPr>
          <w:rFonts w:ascii="Times New Roman" w:hAnsi="Times New Roman" w:cs="Times New Roman"/>
          <w:color w:val="1F1F1F"/>
          <w:sz w:val="24"/>
          <w:szCs w:val="24"/>
          <w:lang w:val="en" w:eastAsia="zh-CN"/>
        </w:rPr>
        <w:t xml:space="preserve">Sistem endokrin dan sistem saraf merupakan pengatur utama homeostasis tubuh. Komunikasi saraf melalui neuron akan mengeluarkan neurotransmitter, dan pembawa pesan kimiawi dari sistem saraf yang mengendalikan kerja sistem otot </w:t>
      </w:r>
      <w:r w:rsidR="00134EC1">
        <w:rPr>
          <w:rFonts w:ascii="Times New Roman" w:hAnsi="Times New Roman" w:cs="Times New Roman"/>
          <w:color w:val="1F1F1F"/>
          <w:sz w:val="24"/>
          <w:szCs w:val="24"/>
          <w:lang w:val="en" w:eastAsia="zh-CN"/>
        </w:rPr>
        <w:t>[36]</w:t>
      </w:r>
      <w:r w:rsidRPr="00A24146">
        <w:rPr>
          <w:rFonts w:ascii="Times New Roman" w:hAnsi="Times New Roman" w:cs="Times New Roman"/>
          <w:color w:val="1F1F1F"/>
          <w:sz w:val="24"/>
          <w:szCs w:val="24"/>
          <w:lang w:val="en" w:eastAsia="zh-CN"/>
        </w:rPr>
        <w:t>. Komunikasi hormonal dilakukan oleh hormon yang diproduksi oleh kelenjar endokrin</w:t>
      </w:r>
      <w:r w:rsidR="00046733">
        <w:rPr>
          <w:rFonts w:ascii="Times New Roman" w:hAnsi="Times New Roman" w:cs="Times New Roman"/>
          <w:color w:val="1F1F1F"/>
          <w:sz w:val="24"/>
          <w:szCs w:val="24"/>
          <w:lang w:val="en" w:eastAsia="zh-CN"/>
        </w:rPr>
        <w:t xml:space="preserve"> [36]</w:t>
      </w:r>
      <w:r w:rsidRPr="00A24146">
        <w:rPr>
          <w:rFonts w:ascii="Times New Roman" w:hAnsi="Times New Roman" w:cs="Times New Roman"/>
          <w:color w:val="1F1F1F"/>
          <w:sz w:val="24"/>
          <w:szCs w:val="24"/>
          <w:lang w:val="en" w:eastAsia="zh-CN"/>
        </w:rPr>
        <w:t>. Menurut</w:t>
      </w:r>
      <w:r w:rsidR="00046733">
        <w:rPr>
          <w:rFonts w:ascii="Times New Roman" w:hAnsi="Times New Roman" w:cs="Times New Roman"/>
          <w:color w:val="1F1F1F"/>
          <w:sz w:val="24"/>
          <w:szCs w:val="24"/>
          <w:lang w:val="en" w:eastAsia="zh-CN"/>
        </w:rPr>
        <w:t xml:space="preserve"> [22] </w:t>
      </w:r>
      <w:r w:rsidRPr="00A24146">
        <w:rPr>
          <w:rFonts w:ascii="Times New Roman" w:hAnsi="Times New Roman" w:cs="Times New Roman"/>
          <w:color w:val="1F1F1F"/>
          <w:sz w:val="24"/>
          <w:szCs w:val="24"/>
          <w:lang w:val="en" w:eastAsia="zh-CN"/>
        </w:rPr>
        <w:t xml:space="preserve">latihan yoga berdampak pada optimalisasi fungsi sistem kardiovaskular, berdampak pada pengaturan sumbu hipotalamus-hipofisis-adrenal (HPA) dan hipotalamus-hipofisis-simpatis-adrenal-meduler (SAM), meningkatkan homeostasis dan mengurangi kelelahan organ tubuh. Latihan </w:t>
      </w:r>
      <w:r w:rsidRPr="00A24146">
        <w:rPr>
          <w:rFonts w:ascii="Times New Roman" w:hAnsi="Times New Roman" w:cs="Times New Roman"/>
          <w:color w:val="1F1F1F"/>
          <w:sz w:val="24"/>
          <w:szCs w:val="24"/>
          <w:lang w:val="en" w:eastAsia="zh-CN"/>
        </w:rPr>
        <w:lastRenderedPageBreak/>
        <w:t xml:space="preserve">peregangan yang optimal untuk otot-otot sekitar tulang belakang, pinggang, dan punggung, yang disinkronkan dengan pernapasan yang tenang, dianggap mampu mengurangi ketegangan pada otot-otot endometrium dan jaringan ikat </w:t>
      </w:r>
      <w:r w:rsidR="00046733">
        <w:rPr>
          <w:rFonts w:ascii="Times New Roman" w:hAnsi="Times New Roman" w:cs="Times New Roman"/>
          <w:color w:val="1F1F1F"/>
          <w:sz w:val="24"/>
          <w:szCs w:val="24"/>
          <w:lang w:val="en" w:eastAsia="zh-CN"/>
        </w:rPr>
        <w:t xml:space="preserve">[22, 38]. </w:t>
      </w:r>
    </w:p>
    <w:p w14:paraId="43886E73" w14:textId="77777777" w:rsidR="00E52BE3" w:rsidRPr="00A24146" w:rsidRDefault="00E52BE3" w:rsidP="00E52BE3">
      <w:pPr>
        <w:pStyle w:val="HTMLPreformatted"/>
        <w:shd w:val="clear" w:color="auto" w:fill="FFFFFF" w:themeFill="background1"/>
        <w:tabs>
          <w:tab w:val="left" w:pos="567"/>
        </w:tabs>
        <w:jc w:val="both"/>
        <w:rPr>
          <w:rFonts w:ascii="Times New Roman" w:hAnsi="Times New Roman" w:cs="Times New Roman"/>
          <w:color w:val="1F1F1F"/>
          <w:sz w:val="24"/>
          <w:szCs w:val="24"/>
          <w:lang w:val="en" w:eastAsia="zh-CN"/>
        </w:rPr>
      </w:pPr>
    </w:p>
    <w:p w14:paraId="12A7A624" w14:textId="3A215C5C" w:rsidR="005045E6" w:rsidRPr="00A24146" w:rsidRDefault="00E52BE3" w:rsidP="00E52BE3">
      <w:pPr>
        <w:pStyle w:val="HTMLPreformatted"/>
        <w:shd w:val="clear" w:color="auto" w:fill="FFFFFF" w:themeFill="background1"/>
        <w:tabs>
          <w:tab w:val="left" w:pos="567"/>
        </w:tabs>
        <w:jc w:val="both"/>
        <w:rPr>
          <w:rFonts w:asciiTheme="majorBidi" w:hAnsiTheme="majorBidi" w:cstheme="majorBidi"/>
          <w:color w:val="202124"/>
          <w:sz w:val="24"/>
          <w:szCs w:val="24"/>
          <w:lang w:val="en"/>
        </w:rPr>
      </w:pPr>
      <w:r w:rsidRPr="00A24146">
        <w:rPr>
          <w:rFonts w:ascii="Times New Roman" w:hAnsi="Times New Roman" w:cs="Times New Roman"/>
          <w:b/>
          <w:bCs/>
          <w:color w:val="1F1F1F"/>
          <w:sz w:val="24"/>
          <w:szCs w:val="24"/>
          <w:lang w:val="en" w:eastAsia="zh-CN"/>
        </w:rPr>
        <w:t>5</w:t>
      </w:r>
      <w:r w:rsidRPr="00A24146">
        <w:rPr>
          <w:rFonts w:ascii="Times New Roman" w:hAnsi="Times New Roman" w:cs="Times New Roman"/>
          <w:color w:val="1F1F1F"/>
          <w:sz w:val="24"/>
          <w:szCs w:val="24"/>
          <w:lang w:val="en" w:eastAsia="zh-CN"/>
        </w:rPr>
        <w:t xml:space="preserve">. </w:t>
      </w:r>
      <w:r w:rsidRPr="00A24146">
        <w:rPr>
          <w:rFonts w:ascii="Times New Roman" w:eastAsia="Arial" w:hAnsi="Times New Roman" w:cs="Times New Roman"/>
          <w:b/>
          <w:sz w:val="24"/>
          <w:szCs w:val="24"/>
        </w:rPr>
        <w:t>CONCLUSION AND SUGGESTIONS</w:t>
      </w:r>
    </w:p>
    <w:p w14:paraId="78CD4994" w14:textId="445067EE" w:rsidR="00416E8B" w:rsidRPr="00A24146" w:rsidRDefault="00416E8B" w:rsidP="00416E8B">
      <w:pPr>
        <w:jc w:val="both"/>
        <w:rPr>
          <w:rFonts w:ascii="Times New Roman" w:eastAsia="Times New Roman" w:hAnsi="Times New Roman" w:cs="Times New Roman"/>
          <w:sz w:val="24"/>
          <w:szCs w:val="24"/>
          <w:lang w:val="en-ID" w:eastAsia="zh-CN"/>
        </w:rPr>
      </w:pPr>
      <w:r w:rsidRPr="00A24146">
        <w:rPr>
          <w:rFonts w:ascii="Times New Roman" w:eastAsia="Times New Roman" w:hAnsi="Times New Roman" w:cs="Times New Roman"/>
          <w:sz w:val="24"/>
          <w:szCs w:val="24"/>
          <w:lang w:val="en-ID" w:eastAsia="zh-CN"/>
        </w:rPr>
        <w:t xml:space="preserve">          Berdasarkan hasil analisis pembahasan, terdapat penurunan nilai rata-rata siklus menstruasi yang signifikan pada kelompok perlakuan dibandingkan dengan kelompok kontrol, maka dapat disimpulkan bahwa latihan yoga dapat menurunkan siklus menstruasi. Disarankan untuk melakukan penelitian lebih lanjut pada tingkat molekuler mengenai parameter sitokin.</w:t>
      </w:r>
    </w:p>
    <w:p w14:paraId="780431D0" w14:textId="77777777" w:rsidR="00416E8B" w:rsidRPr="00A24146" w:rsidRDefault="00A879AA" w:rsidP="00416E8B">
      <w:pPr>
        <w:spacing w:after="0" w:line="240" w:lineRule="auto"/>
        <w:jc w:val="both"/>
        <w:rPr>
          <w:rFonts w:ascii="Times New Roman" w:eastAsia="Arial" w:hAnsi="Times New Roman" w:cs="Times New Roman"/>
          <w:b/>
          <w:sz w:val="24"/>
          <w:szCs w:val="24"/>
        </w:rPr>
      </w:pPr>
      <w:r w:rsidRPr="00A24146">
        <w:rPr>
          <w:rFonts w:ascii="Times New Roman" w:eastAsia="Arial" w:hAnsi="Times New Roman" w:cs="Times New Roman"/>
          <w:b/>
          <w:sz w:val="24"/>
          <w:szCs w:val="24"/>
        </w:rPr>
        <w:t>ACKNOWLEDGMENTS</w:t>
      </w:r>
    </w:p>
    <w:p w14:paraId="13DE90CD" w14:textId="36794822" w:rsidR="005045E6" w:rsidRPr="00A24146" w:rsidRDefault="00416E8B" w:rsidP="00416E8B">
      <w:pPr>
        <w:spacing w:after="0" w:line="240" w:lineRule="auto"/>
        <w:jc w:val="both"/>
        <w:rPr>
          <w:rFonts w:ascii="Times New Roman" w:eastAsia="Times New Roman" w:hAnsi="Times New Roman" w:cs="Times New Roman"/>
          <w:sz w:val="24"/>
          <w:szCs w:val="24"/>
          <w:lang w:val="en-ID" w:eastAsia="zh-CN"/>
        </w:rPr>
      </w:pPr>
      <w:r w:rsidRPr="00A24146">
        <w:rPr>
          <w:rFonts w:ascii="Times New Roman" w:eastAsia="Arial" w:hAnsi="Times New Roman" w:cs="Times New Roman"/>
          <w:b/>
          <w:sz w:val="24"/>
          <w:szCs w:val="24"/>
        </w:rPr>
        <w:t xml:space="preserve">          </w:t>
      </w:r>
      <w:r w:rsidR="004141BB" w:rsidRPr="00A24146">
        <w:rPr>
          <w:rFonts w:ascii="Times New Roman" w:eastAsia="Times New Roman" w:hAnsi="Times New Roman" w:cs="Times New Roman"/>
          <w:sz w:val="24"/>
          <w:szCs w:val="24"/>
          <w:lang w:val="en-ID" w:eastAsia="zh-CN"/>
        </w:rPr>
        <w:t xml:space="preserve">Peneliti </w:t>
      </w:r>
      <w:r w:rsidRPr="00A24146">
        <w:rPr>
          <w:rFonts w:ascii="Times New Roman" w:eastAsia="Times New Roman" w:hAnsi="Times New Roman" w:cs="Times New Roman"/>
          <w:sz w:val="24"/>
          <w:szCs w:val="24"/>
          <w:lang w:val="en-ID" w:eastAsia="zh-CN"/>
        </w:rPr>
        <w:t>mengucapkan terima kasih kepada Direktur Politeknik Kesehatan Kementerian Kesehatan Palembang dan Kepala Sekolah SMA Negeri Palembang atas dukungannya selama proses penelitian.</w:t>
      </w:r>
    </w:p>
    <w:p w14:paraId="7FE97FFE" w14:textId="77777777" w:rsidR="00416E8B" w:rsidRPr="00A24146" w:rsidRDefault="00416E8B" w:rsidP="00416E8B">
      <w:pPr>
        <w:spacing w:after="0" w:line="240" w:lineRule="auto"/>
        <w:jc w:val="both"/>
        <w:rPr>
          <w:rFonts w:ascii="Times New Roman" w:eastAsia="Arial" w:hAnsi="Times New Roman" w:cs="Times New Roman"/>
          <w:b/>
          <w:sz w:val="24"/>
          <w:szCs w:val="24"/>
        </w:rPr>
      </w:pPr>
    </w:p>
    <w:p w14:paraId="4694A331" w14:textId="3BE042D6" w:rsidR="005045E6" w:rsidRPr="00A24146" w:rsidRDefault="00A879AA" w:rsidP="00416E8B">
      <w:pPr>
        <w:pStyle w:val="HTMLPreformatted"/>
        <w:jc w:val="both"/>
        <w:rPr>
          <w:rFonts w:ascii="Times New Roman" w:hAnsi="Times New Roman" w:cs="Times New Roman"/>
          <w:b/>
          <w:bCs/>
          <w:sz w:val="24"/>
          <w:szCs w:val="24"/>
          <w:lang w:val="en" w:eastAsia="zh-CN"/>
        </w:rPr>
      </w:pPr>
      <w:r w:rsidRPr="00A24146">
        <w:rPr>
          <w:rFonts w:ascii="Times New Roman" w:hAnsi="Times New Roman" w:cs="Times New Roman"/>
          <w:b/>
          <w:bCs/>
          <w:sz w:val="24"/>
          <w:szCs w:val="24"/>
          <w:lang w:val="en" w:eastAsia="zh-CN"/>
        </w:rPr>
        <w:t>CONFLICT OF INTEREST STATEMENT</w:t>
      </w:r>
    </w:p>
    <w:p w14:paraId="322B8B83" w14:textId="2A7E7F46" w:rsidR="005045E6" w:rsidRPr="00A24146" w:rsidRDefault="00416E8B" w:rsidP="00416E8B">
      <w:pPr>
        <w:spacing w:after="0" w:line="240" w:lineRule="auto"/>
        <w:jc w:val="both"/>
        <w:rPr>
          <w:rFonts w:ascii="Times New Roman" w:eastAsia="Times New Roman" w:hAnsi="Times New Roman" w:cs="Times New Roman"/>
          <w:sz w:val="24"/>
          <w:szCs w:val="24"/>
          <w:lang w:val="en" w:eastAsia="zh-CN"/>
        </w:rPr>
      </w:pPr>
      <w:r w:rsidRPr="00A24146">
        <w:rPr>
          <w:rFonts w:ascii="Times New Roman" w:eastAsia="Times New Roman" w:hAnsi="Times New Roman" w:cs="Times New Roman"/>
          <w:sz w:val="24"/>
          <w:szCs w:val="24"/>
          <w:lang w:val="en" w:eastAsia="zh-CN"/>
        </w:rPr>
        <w:t xml:space="preserve">          Penulis menyatakan tidak ada potensi konflik kepentingan sehubungan dengan kepenulisan dan publikasi artikel ini.</w:t>
      </w:r>
    </w:p>
    <w:p w14:paraId="672C8D4D" w14:textId="77777777" w:rsidR="00416E8B" w:rsidRPr="00A24146" w:rsidRDefault="00416E8B" w:rsidP="00416E8B">
      <w:pPr>
        <w:spacing w:after="0" w:line="240" w:lineRule="auto"/>
        <w:jc w:val="both"/>
        <w:rPr>
          <w:sz w:val="24"/>
          <w:szCs w:val="24"/>
          <w:lang w:val="en"/>
        </w:rPr>
      </w:pPr>
    </w:p>
    <w:p w14:paraId="4B93FF39" w14:textId="77777777" w:rsidR="005045E6" w:rsidRPr="00A24146" w:rsidRDefault="00A879AA">
      <w:pPr>
        <w:pStyle w:val="ISI"/>
        <w:shd w:val="clear" w:color="auto" w:fill="FFFFFF" w:themeFill="background1"/>
        <w:suppressAutoHyphens/>
        <w:ind w:firstLine="0"/>
        <w:jc w:val="left"/>
        <w:rPr>
          <w:rFonts w:asciiTheme="majorBidi" w:hAnsiTheme="majorBidi" w:cstheme="majorBidi"/>
          <w:b/>
          <w:sz w:val="24"/>
          <w:szCs w:val="24"/>
          <w:lang w:val="en-US"/>
        </w:rPr>
      </w:pPr>
      <w:bookmarkStart w:id="2" w:name="_Hlk200172656"/>
      <w:r w:rsidRPr="00A24146">
        <w:rPr>
          <w:rFonts w:asciiTheme="majorBidi" w:hAnsiTheme="majorBidi" w:cstheme="majorBidi"/>
          <w:b/>
          <w:sz w:val="24"/>
          <w:szCs w:val="24"/>
          <w:lang w:val="en-US"/>
        </w:rPr>
        <w:t>REFERENCES</w:t>
      </w:r>
    </w:p>
    <w:p w14:paraId="07B3175C" w14:textId="77777777" w:rsidR="005045E6" w:rsidRDefault="005045E6">
      <w:pPr>
        <w:pStyle w:val="ISI"/>
        <w:shd w:val="clear" w:color="auto" w:fill="FFFFFF" w:themeFill="background1"/>
        <w:suppressAutoHyphens/>
        <w:ind w:firstLine="0"/>
        <w:jc w:val="left"/>
        <w:rPr>
          <w:rFonts w:asciiTheme="majorBidi" w:hAnsiTheme="majorBidi" w:cstheme="majorBidi"/>
          <w:b/>
          <w:sz w:val="20"/>
          <w:szCs w:val="20"/>
          <w:lang w:val="en-US"/>
        </w:rPr>
      </w:pPr>
    </w:p>
    <w:p w14:paraId="23C4F367" w14:textId="77777777" w:rsidR="00FA0D66" w:rsidRDefault="00FA0D66" w:rsidP="00FA0D66">
      <w:pPr>
        <w:pStyle w:val="Bibliography1"/>
        <w:shd w:val="clear" w:color="auto" w:fill="FFFFFF" w:themeFill="background1"/>
        <w:tabs>
          <w:tab w:val="clear" w:pos="384"/>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Pr="002E6E6D">
        <w:rPr>
          <w:rFonts w:ascii="Times New Roman" w:hAnsi="Times New Roman" w:cs="Times New Roman"/>
          <w:sz w:val="24"/>
          <w:szCs w:val="24"/>
        </w:rPr>
        <w:t xml:space="preserve">Mulligan EM, Hajcak G, Klawohn J, Nelson B, Meyer A. (2019).  Effects of menstrual cycle phase on associations between the error-related negativity and checking symptoms in women. Psychoneuroendocrinology [Internet]. (August 2018):233–40. Available from: </w:t>
      </w:r>
      <w:hyperlink r:id="rId11" w:history="1">
        <w:r w:rsidRPr="00676F42">
          <w:rPr>
            <w:rStyle w:val="Hyperlink"/>
            <w:rFonts w:ascii="Times New Roman" w:hAnsi="Times New Roman" w:cs="Times New Roman"/>
            <w:sz w:val="24"/>
            <w:szCs w:val="24"/>
          </w:rPr>
          <w:t>https://doi.org/10.1016/j.psyneuen.2019.01.02</w:t>
        </w:r>
      </w:hyperlink>
    </w:p>
    <w:p w14:paraId="55BA8E02" w14:textId="77777777" w:rsidR="00FA0D66" w:rsidRDefault="00FA0D66" w:rsidP="00FA0D66">
      <w:pPr>
        <w:pStyle w:val="Bibliography1"/>
        <w:shd w:val="clear" w:color="auto" w:fill="FFFFFF" w:themeFill="background1"/>
        <w:tabs>
          <w:tab w:val="clear" w:pos="384"/>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2E6E6D">
        <w:rPr>
          <w:rFonts w:ascii="Times New Roman" w:hAnsi="Times New Roman" w:cs="Times New Roman"/>
          <w:sz w:val="24"/>
          <w:szCs w:val="24"/>
        </w:rPr>
        <w:t>Achmad LN, Sirait BI, Semen GM. (2021). The relationship between stress levels and menstrual cycle regularity in students of the faculty of medicine, universitas kristen Indonesia, class of 2017. Int J Med Heal Res. 7(8):74–9.</w:t>
      </w:r>
    </w:p>
    <w:p w14:paraId="70E6C987" w14:textId="77777777" w:rsidR="00FA0D66" w:rsidRDefault="00FA0D66" w:rsidP="00FA0D66">
      <w:pPr>
        <w:pStyle w:val="Bibliography1"/>
        <w:shd w:val="clear" w:color="auto" w:fill="FFFFFF" w:themeFill="background1"/>
        <w:tabs>
          <w:tab w:val="clear" w:pos="384"/>
          <w:tab w:val="left" w:pos="426"/>
        </w:tabs>
        <w:ind w:left="567" w:hanging="567"/>
        <w:jc w:val="both"/>
        <w:rPr>
          <w:rFonts w:ascii="Times New Roman" w:hAnsi="Times New Roman" w:cs="Times New Roman"/>
          <w:sz w:val="24"/>
          <w:szCs w:val="24"/>
        </w:rPr>
      </w:pPr>
      <w:r>
        <w:t>[3]</w:t>
      </w:r>
      <w:r>
        <w:tab/>
      </w:r>
      <w:r>
        <w:tab/>
      </w:r>
      <w:r w:rsidRPr="002E6E6D">
        <w:rPr>
          <w:rFonts w:ascii="Times New Roman" w:hAnsi="Times New Roman" w:cs="Times New Roman"/>
          <w:sz w:val="24"/>
          <w:szCs w:val="24"/>
        </w:rPr>
        <w:t>Goldstuck ND. (2021) Modern menstruation: Is it abnormal and unhealthy? Med Hypotheses.144(June).</w:t>
      </w:r>
      <w:r>
        <w:rPr>
          <w:rFonts w:ascii="Times New Roman" w:hAnsi="Times New Roman" w:cs="Times New Roman"/>
          <w:sz w:val="24"/>
          <w:szCs w:val="24"/>
        </w:rPr>
        <w:t xml:space="preserve"> </w:t>
      </w:r>
    </w:p>
    <w:p w14:paraId="60CE21F9" w14:textId="77777777" w:rsidR="00FA0D66" w:rsidRDefault="00FA0D66" w:rsidP="00FA0D66">
      <w:pPr>
        <w:pStyle w:val="Bibliography1"/>
        <w:shd w:val="clear" w:color="auto" w:fill="FFFFFF" w:themeFill="background1"/>
        <w:tabs>
          <w:tab w:val="clear" w:pos="384"/>
          <w:tab w:val="left" w:pos="426"/>
        </w:tabs>
        <w:ind w:left="567" w:hanging="567"/>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w:r w:rsidRPr="002E6E6D">
        <w:rPr>
          <w:rFonts w:ascii="Times New Roman" w:hAnsi="Times New Roman" w:cs="Times New Roman"/>
          <w:sz w:val="24"/>
          <w:szCs w:val="24"/>
        </w:rPr>
        <w:t xml:space="preserve">Giersch GEW, Morrissey MC, Katch RK, Colburn AT, Sims ST, Stachenfeld NS, et al. (2020). Menstrual cycle and thermoregulation during exercise in the heat: A systematic review and meta-analysis. J Sci Med Sport [Internet]. 23(12):1134–40. Available from: </w:t>
      </w:r>
      <w:hyperlink r:id="rId12" w:history="1">
        <w:r w:rsidRPr="00676F42">
          <w:rPr>
            <w:rStyle w:val="Hyperlink"/>
            <w:rFonts w:ascii="Times New Roman" w:hAnsi="Times New Roman" w:cs="Times New Roman"/>
            <w:sz w:val="24"/>
            <w:szCs w:val="24"/>
          </w:rPr>
          <w:t>https://doi.org/10.1016/j.jsams.2020.05.014</w:t>
        </w:r>
      </w:hyperlink>
      <w:r>
        <w:rPr>
          <w:rFonts w:ascii="Times New Roman" w:hAnsi="Times New Roman" w:cs="Times New Roman"/>
          <w:sz w:val="24"/>
          <w:szCs w:val="24"/>
        </w:rPr>
        <w:t xml:space="preserve"> </w:t>
      </w:r>
    </w:p>
    <w:p w14:paraId="5EFA36E1" w14:textId="77777777" w:rsidR="00FA0D66" w:rsidRDefault="00FA0D66" w:rsidP="00FA0D66">
      <w:pPr>
        <w:pStyle w:val="Bibliography1"/>
        <w:shd w:val="clear" w:color="auto" w:fill="FFFFFF" w:themeFill="background1"/>
        <w:tabs>
          <w:tab w:val="clear" w:pos="384"/>
        </w:tabs>
        <w:ind w:left="567" w:hanging="567"/>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Pilarcyn</w:t>
      </w:r>
      <w:r w:rsidRPr="002E6E6D">
        <w:rPr>
          <w:rFonts w:ascii="Times New Roman" w:hAnsi="Times New Roman" w:cs="Times New Roman"/>
          <w:sz w:val="24"/>
          <w:szCs w:val="24"/>
        </w:rPr>
        <w:t>k J, Schwertner E, Wołoszyn K, Kuniecki M. (2019) Phase of the menstrual cycle affects engagement of attention with emotional images. Psychoneuroendocrinology.</w:t>
      </w:r>
      <w:r w:rsidRPr="002E6E6D">
        <w:rPr>
          <w:rFonts w:ascii="Times New Roman" w:hAnsi="Times New Roman" w:cs="Times New Roman"/>
          <w:sz w:val="24"/>
          <w:szCs w:val="24"/>
          <w:lang w:val="en-US"/>
        </w:rPr>
        <w:t xml:space="preserve"> </w:t>
      </w:r>
      <w:r w:rsidRPr="002E6E6D">
        <w:rPr>
          <w:rFonts w:ascii="Times New Roman" w:hAnsi="Times New Roman" w:cs="Times New Roman"/>
          <w:sz w:val="24"/>
          <w:szCs w:val="24"/>
        </w:rPr>
        <w:t>104(July 2018)</w:t>
      </w:r>
      <w:r w:rsidRPr="002E6E6D">
        <w:rPr>
          <w:rFonts w:ascii="Times New Roman" w:hAnsi="Times New Roman" w:cs="Times New Roman"/>
          <w:sz w:val="24"/>
          <w:szCs w:val="24"/>
          <w:lang w:val="en-US"/>
        </w:rPr>
        <w:t xml:space="preserve"> </w:t>
      </w:r>
      <w:r w:rsidRPr="002E6E6D">
        <w:rPr>
          <w:rFonts w:ascii="Times New Roman" w:hAnsi="Times New Roman" w:cs="Times New Roman"/>
          <w:sz w:val="24"/>
          <w:szCs w:val="24"/>
        </w:rPr>
        <w:t>:25–32.</w:t>
      </w:r>
      <w:r>
        <w:rPr>
          <w:rFonts w:ascii="Times New Roman" w:hAnsi="Times New Roman" w:cs="Times New Roman"/>
          <w:sz w:val="24"/>
          <w:szCs w:val="24"/>
        </w:rPr>
        <w:t xml:space="preserve"> </w:t>
      </w:r>
    </w:p>
    <w:p w14:paraId="40184562" w14:textId="77777777" w:rsidR="00FA0D66" w:rsidRDefault="00FA0D66" w:rsidP="00FA0D66">
      <w:pPr>
        <w:pStyle w:val="Bibliography1"/>
        <w:shd w:val="clear" w:color="auto" w:fill="FFFFFF" w:themeFill="background1"/>
        <w:tabs>
          <w:tab w:val="clear" w:pos="384"/>
        </w:tabs>
        <w:ind w:left="567" w:hanging="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2E6E6D">
        <w:rPr>
          <w:rFonts w:ascii="Times New Roman" w:hAnsi="Times New Roman" w:cs="Times New Roman"/>
          <w:sz w:val="24"/>
          <w:szCs w:val="24"/>
        </w:rPr>
        <w:t>Rael B, Alfaro-Magallanes VM, Romero-Parra N, Castro EA, Cupeiro R, de Jonge XAKJ, et al. (2021). Menstrual cycle phases influence on cardiorespiratory response to exercise in endurance-trained females. Int J Environ Res Public Health. 2021;18(3):1–12.</w:t>
      </w:r>
      <w:r>
        <w:rPr>
          <w:rFonts w:ascii="Times New Roman" w:hAnsi="Times New Roman" w:cs="Times New Roman"/>
          <w:sz w:val="24"/>
          <w:szCs w:val="24"/>
        </w:rPr>
        <w:t xml:space="preserve"> </w:t>
      </w:r>
    </w:p>
    <w:p w14:paraId="7E2A8CCD" w14:textId="77777777" w:rsidR="00FA0D66" w:rsidRDefault="00FA0D66" w:rsidP="00FA0D66">
      <w:pPr>
        <w:tabs>
          <w:tab w:val="left" w:pos="567"/>
        </w:tabs>
        <w:ind w:left="567" w:hanging="567"/>
        <w:rPr>
          <w:rFonts w:ascii="Times New Roman" w:hAnsi="Times New Roman" w:cs="Times New Roman"/>
          <w:sz w:val="24"/>
          <w:szCs w:val="24"/>
        </w:rPr>
      </w:pPr>
      <w:r w:rsidRPr="004745AD">
        <w:rPr>
          <w:rFonts w:ascii="Times New Roman" w:hAnsi="Times New Roman" w:cs="Times New Roman"/>
          <w:sz w:val="24"/>
          <w:szCs w:val="24"/>
          <w:lang w:val="id-ID" w:eastAsia="id-ID"/>
        </w:rPr>
        <w:lastRenderedPageBreak/>
        <w:t>[7]</w:t>
      </w:r>
      <w:r>
        <w:rPr>
          <w:lang w:val="id-ID" w:eastAsia="id-ID"/>
        </w:rPr>
        <w:tab/>
      </w:r>
      <w:r w:rsidRPr="00FE7AB4">
        <w:rPr>
          <w:rFonts w:ascii="Times New Roman" w:hAnsi="Times New Roman" w:cs="Times New Roman"/>
          <w:sz w:val="24"/>
          <w:szCs w:val="24"/>
        </w:rPr>
        <w:t>Bernal A, Mateo-Martínez R, Paolieri D. (2020). Influence of sex, menstrual cycle, and hormonal contraceptives on egocentric navigation with or without landmarks. Psychoneuroendocrinology [Internet]. 120(June):104768. Available from: https://doi.org/10.1016/j.psyneuen.2020. 1047688</w:t>
      </w:r>
      <w:r>
        <w:rPr>
          <w:rFonts w:ascii="Times New Roman" w:hAnsi="Times New Roman" w:cs="Times New Roman"/>
          <w:sz w:val="24"/>
          <w:szCs w:val="24"/>
        </w:rPr>
        <w:t xml:space="preserve"> </w:t>
      </w:r>
    </w:p>
    <w:p w14:paraId="41688A43" w14:textId="77777777" w:rsidR="00FA0D66" w:rsidRDefault="00FA0D66" w:rsidP="00FA0D66">
      <w:pPr>
        <w:pStyle w:val="Bibliography1"/>
        <w:shd w:val="clear" w:color="auto" w:fill="FFFFFF" w:themeFill="background1"/>
        <w:tabs>
          <w:tab w:val="clear" w:pos="384"/>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2E6E6D">
        <w:rPr>
          <w:rFonts w:ascii="Times New Roman" w:hAnsi="Times New Roman" w:cs="Times New Roman"/>
          <w:sz w:val="24"/>
          <w:szCs w:val="24"/>
        </w:rPr>
        <w:t xml:space="preserve">Tsai SY. (2016). Effect of yoga exercise on premenstrual symptoms among female employees in Taiwan. Int J Environ Res Public </w:t>
      </w:r>
      <w:r>
        <w:rPr>
          <w:rFonts w:ascii="Times New Roman" w:hAnsi="Times New Roman" w:cs="Times New Roman"/>
          <w:sz w:val="24"/>
          <w:szCs w:val="24"/>
        </w:rPr>
        <w:t xml:space="preserve">Health; </w:t>
      </w:r>
      <w:r w:rsidRPr="002E6E6D">
        <w:rPr>
          <w:rFonts w:ascii="Times New Roman" w:hAnsi="Times New Roman" w:cs="Times New Roman"/>
          <w:sz w:val="24"/>
          <w:szCs w:val="24"/>
        </w:rPr>
        <w:t>13(7).</w:t>
      </w:r>
    </w:p>
    <w:p w14:paraId="628CF47E" w14:textId="77777777" w:rsidR="00FA0D66" w:rsidRDefault="00FA0D66" w:rsidP="00FA0D66">
      <w:pPr>
        <w:pStyle w:val="Bibliography1"/>
        <w:shd w:val="clear" w:color="auto" w:fill="FFFFFF" w:themeFill="background1"/>
        <w:tabs>
          <w:tab w:val="clear" w:pos="384"/>
          <w:tab w:val="left" w:pos="709"/>
        </w:tabs>
        <w:ind w:left="567" w:hanging="567"/>
        <w:jc w:val="both"/>
        <w:rPr>
          <w:rFonts w:ascii="Times New Roman" w:hAnsi="Times New Roman" w:cs="Times New Roman"/>
          <w:sz w:val="24"/>
          <w:szCs w:val="24"/>
        </w:rPr>
      </w:pPr>
      <w:r w:rsidRPr="00FE7135">
        <w:rPr>
          <w:rFonts w:ascii="Times New Roman" w:hAnsi="Times New Roman" w:cs="Times New Roman"/>
          <w:sz w:val="24"/>
          <w:szCs w:val="24"/>
        </w:rPr>
        <w:t>[9]</w:t>
      </w:r>
      <w:r>
        <w:tab/>
      </w:r>
      <w:r w:rsidRPr="002E6E6D">
        <w:rPr>
          <w:rFonts w:ascii="Times New Roman" w:hAnsi="Times New Roman" w:cs="Times New Roman"/>
          <w:sz w:val="24"/>
          <w:szCs w:val="24"/>
        </w:rPr>
        <w:t xml:space="preserve">de Carvalho G, Papoti M, Rodrigues MCD, Foresti YF, de Oliveira Guirro EC, de Jesus Guirro RR. (2023). Interaction predictors of self-perception menstrual symptoms and influence of the menstrual cycle on physical performance of physically active women. Eur J Appl Physiol [Internet]. 123(3):601–607. Available from: </w:t>
      </w:r>
      <w:hyperlink r:id="rId13" w:history="1">
        <w:r w:rsidRPr="00676F42">
          <w:rPr>
            <w:rStyle w:val="Hyperlink"/>
            <w:rFonts w:ascii="Times New Roman" w:hAnsi="Times New Roman" w:cs="Times New Roman"/>
            <w:sz w:val="24"/>
            <w:szCs w:val="24"/>
          </w:rPr>
          <w:t>https://doi.org/10.1007/s00421-022-05086-z</w:t>
        </w:r>
      </w:hyperlink>
    </w:p>
    <w:p w14:paraId="548C82E7" w14:textId="77777777" w:rsidR="00FA0D66" w:rsidRDefault="00FA0D66" w:rsidP="00FA0D66">
      <w:pPr>
        <w:pStyle w:val="Bibliography1"/>
        <w:shd w:val="clear" w:color="auto" w:fill="FFFFFF" w:themeFill="background1"/>
        <w:tabs>
          <w:tab w:val="clear" w:pos="384"/>
          <w:tab w:val="left" w:pos="709"/>
        </w:tabs>
        <w:ind w:left="567" w:hanging="567"/>
        <w:jc w:val="both"/>
        <w:rPr>
          <w:rFonts w:ascii="Times New Roman" w:hAnsi="Times New Roman" w:cs="Times New Roman"/>
          <w:sz w:val="24"/>
          <w:szCs w:val="24"/>
        </w:rPr>
      </w:pPr>
      <w:r w:rsidRPr="00FE7135">
        <w:rPr>
          <w:rFonts w:ascii="Times New Roman" w:hAnsi="Times New Roman" w:cs="Times New Roman"/>
          <w:sz w:val="24"/>
          <w:szCs w:val="24"/>
        </w:rPr>
        <w:t>[10]</w:t>
      </w:r>
      <w:r w:rsidRPr="00FE7135">
        <w:rPr>
          <w:rFonts w:ascii="Times New Roman" w:hAnsi="Times New Roman" w:cs="Times New Roman"/>
          <w:sz w:val="24"/>
          <w:szCs w:val="24"/>
        </w:rPr>
        <w:tab/>
        <w:t>Carmichael MA, Thomson RL, Moran LJ, Wycherley TP. (2021). The impact of menstrual cycle phase on athletes’ performance: a narrative review. Int J Environ Res Public Health. 18(4):1–24.</w:t>
      </w:r>
      <w:r>
        <w:rPr>
          <w:rFonts w:ascii="Times New Roman" w:hAnsi="Times New Roman" w:cs="Times New Roman"/>
          <w:sz w:val="24"/>
          <w:szCs w:val="24"/>
        </w:rPr>
        <w:t xml:space="preserve"> </w:t>
      </w:r>
    </w:p>
    <w:p w14:paraId="2D86BECC" w14:textId="77777777" w:rsidR="00FA0D66" w:rsidRDefault="00FA0D66" w:rsidP="00FA0D66">
      <w:pPr>
        <w:pStyle w:val="Bibliography1"/>
        <w:shd w:val="clear" w:color="auto" w:fill="FFFFFF" w:themeFill="background1"/>
        <w:tabs>
          <w:tab w:val="clear" w:pos="384"/>
        </w:tabs>
        <w:ind w:left="567" w:hanging="567"/>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2E6E6D">
        <w:rPr>
          <w:rFonts w:ascii="Times New Roman" w:hAnsi="Times New Roman" w:cs="Times New Roman"/>
          <w:sz w:val="24"/>
          <w:szCs w:val="24"/>
        </w:rPr>
        <w:t xml:space="preserve">Messinis IE, Messini CI, Dafopoulos K.(2014). Novel aspects of the endocrinology of the menstrual cycle. Reprod Biomed Online [Internet]. 28(6):714–22. Available from: </w:t>
      </w:r>
      <w:hyperlink r:id="rId14" w:history="1">
        <w:r w:rsidRPr="00676F42">
          <w:rPr>
            <w:rStyle w:val="Hyperlink"/>
            <w:rFonts w:ascii="Times New Roman" w:hAnsi="Times New Roman" w:cs="Times New Roman"/>
            <w:sz w:val="24"/>
            <w:szCs w:val="24"/>
          </w:rPr>
          <w:t>http://dx.doi.org/10.1016/j.rbmo.2014.02.003</w:t>
        </w:r>
      </w:hyperlink>
    </w:p>
    <w:p w14:paraId="25525AA6" w14:textId="77777777" w:rsidR="00FA0D66" w:rsidRDefault="00FA0D66" w:rsidP="00FA0D66">
      <w:pPr>
        <w:pStyle w:val="Bibliography1"/>
        <w:shd w:val="clear" w:color="auto" w:fill="FFFFFF" w:themeFill="background1"/>
        <w:tabs>
          <w:tab w:val="clear" w:pos="384"/>
          <w:tab w:val="left" w:pos="709"/>
        </w:tabs>
        <w:ind w:left="567" w:hanging="567"/>
        <w:jc w:val="both"/>
        <w:rPr>
          <w:rFonts w:ascii="Times New Roman" w:hAnsi="Times New Roman" w:cs="Times New Roman"/>
          <w:sz w:val="24"/>
          <w:szCs w:val="24"/>
        </w:rPr>
      </w:pPr>
      <w:r w:rsidRPr="005F5083">
        <w:rPr>
          <w:rFonts w:ascii="Times New Roman" w:hAnsi="Times New Roman" w:cs="Times New Roman"/>
          <w:sz w:val="24"/>
          <w:szCs w:val="24"/>
        </w:rPr>
        <w:t>[12]</w:t>
      </w:r>
      <w:r w:rsidRPr="005F5083">
        <w:rPr>
          <w:rFonts w:ascii="Times New Roman" w:hAnsi="Times New Roman" w:cs="Times New Roman"/>
          <w:sz w:val="24"/>
          <w:szCs w:val="24"/>
        </w:rPr>
        <w:tab/>
      </w:r>
      <w:r w:rsidRPr="002E6E6D">
        <w:rPr>
          <w:rFonts w:ascii="Times New Roman" w:hAnsi="Times New Roman" w:cs="Times New Roman"/>
          <w:sz w:val="24"/>
          <w:szCs w:val="24"/>
        </w:rPr>
        <w:t>Kissow J, Jacobsen KJ, Gunnarsson TP, Jessen S, Hostrup M. (2022). Effects of Follicular and Luteal Phase-Based Menstrual Cycle Resistance Training on Muscle Strength and Mass. Sport Med [Internet]. 2022;52(12):2813–9. Available from:https://doi.org/10.1007/s40279-022-01679-y</w:t>
      </w:r>
    </w:p>
    <w:p w14:paraId="636C512B" w14:textId="77777777" w:rsidR="00FA0D66" w:rsidRDefault="00FA0D66" w:rsidP="00FA0D66">
      <w:pPr>
        <w:pStyle w:val="Bibliography1"/>
        <w:shd w:val="clear" w:color="auto" w:fill="FFFFFF" w:themeFill="background1"/>
        <w:tabs>
          <w:tab w:val="clear" w:pos="384"/>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2E6E6D">
        <w:rPr>
          <w:rFonts w:ascii="Times New Roman" w:hAnsi="Times New Roman" w:cs="Times New Roman"/>
          <w:sz w:val="24"/>
          <w:szCs w:val="24"/>
        </w:rPr>
        <w:t xml:space="preserve">Benito PJ, Alfaro-Magallanes VM, Rael B, Castro EA, Romero-Parra N, Rojo-Tirado MA, et al. (2023). Effect of Menstrual Cycle Phase on the Recovery Process of High-Intensity Interval Exercise—A Cross-Sectional Observational Study. Int J Environ Res Public </w:t>
      </w:r>
      <w:r>
        <w:rPr>
          <w:rFonts w:ascii="Times New Roman" w:hAnsi="Times New Roman" w:cs="Times New Roman"/>
          <w:sz w:val="24"/>
          <w:szCs w:val="24"/>
        </w:rPr>
        <w:t xml:space="preserve">Health, </w:t>
      </w:r>
      <w:r w:rsidRPr="002E6E6D">
        <w:rPr>
          <w:rFonts w:ascii="Times New Roman" w:hAnsi="Times New Roman" w:cs="Times New Roman"/>
          <w:sz w:val="24"/>
          <w:szCs w:val="24"/>
        </w:rPr>
        <w:t>20(3266):1-10.</w:t>
      </w:r>
    </w:p>
    <w:p w14:paraId="4D72C7AC"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sidRPr="007B2030">
        <w:rPr>
          <w:rFonts w:ascii="Times New Roman" w:hAnsi="Times New Roman" w:cs="Times New Roman"/>
          <w:sz w:val="24"/>
          <w:szCs w:val="24"/>
        </w:rPr>
        <w:t>[14]</w:t>
      </w:r>
      <w:r w:rsidRPr="007B2030">
        <w:rPr>
          <w:rFonts w:ascii="Times New Roman" w:hAnsi="Times New Roman" w:cs="Times New Roman"/>
          <w:sz w:val="24"/>
          <w:szCs w:val="24"/>
        </w:rPr>
        <w:tab/>
        <w:t>de Figueiredo BGD, Rezende MTC, Dos Santos NA, de Andrade MJO. (2021). Mapping changes in women’s visual functions during the menstrual cycle: Narrative review. Sao Paulo Med J.139(6):662–674.</w:t>
      </w:r>
    </w:p>
    <w:p w14:paraId="4762DE49"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sidRPr="00ED2966">
        <w:rPr>
          <w:rFonts w:ascii="Times New Roman" w:hAnsi="Times New Roman" w:cs="Times New Roman"/>
          <w:sz w:val="24"/>
          <w:szCs w:val="24"/>
        </w:rPr>
        <w:t>[15]</w:t>
      </w:r>
      <w:r>
        <w:tab/>
      </w:r>
      <w:r w:rsidRPr="002E6E6D">
        <w:rPr>
          <w:rFonts w:ascii="Times New Roman" w:hAnsi="Times New Roman" w:cs="Times New Roman"/>
          <w:sz w:val="24"/>
          <w:szCs w:val="24"/>
        </w:rPr>
        <w:t>Sanfilippo JS. (2014).  Is the Menstrual Cycle Truly a Vital Sign? J Pediatr Adolesc Gynecol. 27(6):307–308.</w:t>
      </w:r>
    </w:p>
    <w:p w14:paraId="36F67754"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2E6E6D">
        <w:rPr>
          <w:rFonts w:ascii="Times New Roman" w:hAnsi="Times New Roman" w:cs="Times New Roman"/>
          <w:sz w:val="24"/>
          <w:szCs w:val="24"/>
        </w:rPr>
        <w:t xml:space="preserve">Joyce KM, Good KP, Tibbo P, Brown J, Stewart SH. (2021). Addictive behaviors across the menstrual cycle: a systematic review. Arch </w:t>
      </w:r>
      <w:r>
        <w:rPr>
          <w:rFonts w:ascii="Times New Roman" w:hAnsi="Times New Roman" w:cs="Times New Roman"/>
          <w:sz w:val="24"/>
          <w:szCs w:val="24"/>
        </w:rPr>
        <w:t>Women's</w:t>
      </w:r>
      <w:r w:rsidRPr="002E6E6D">
        <w:rPr>
          <w:rFonts w:ascii="Times New Roman" w:hAnsi="Times New Roman" w:cs="Times New Roman"/>
          <w:sz w:val="24"/>
          <w:szCs w:val="24"/>
        </w:rPr>
        <w:t xml:space="preserve"> Ment Health. 24(4):529–42.</w:t>
      </w:r>
    </w:p>
    <w:p w14:paraId="284C9F11"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sidRPr="00972E90">
        <w:rPr>
          <w:rFonts w:ascii="Times New Roman" w:hAnsi="Times New Roman" w:cs="Times New Roman"/>
          <w:sz w:val="24"/>
          <w:szCs w:val="24"/>
        </w:rPr>
        <w:t xml:space="preserve">[17]  </w:t>
      </w:r>
      <w:r>
        <w:rPr>
          <w:rFonts w:ascii="Times New Roman" w:hAnsi="Times New Roman" w:cs="Times New Roman"/>
          <w:sz w:val="24"/>
          <w:szCs w:val="24"/>
        </w:rPr>
        <w:tab/>
      </w:r>
      <w:r w:rsidRPr="00972E90">
        <w:rPr>
          <w:rFonts w:ascii="Times New Roman" w:hAnsi="Times New Roman" w:cs="Times New Roman"/>
          <w:sz w:val="24"/>
          <w:szCs w:val="24"/>
        </w:rPr>
        <w:t>Carmichael MA, Thomson RL, Moran LJ, Wycherley TP. (2021). The impact of menstrual cycle phase on athletes’ performance: a narrative review. Int J Environ Res Public Health. 18(4):1–24.</w:t>
      </w:r>
    </w:p>
    <w:p w14:paraId="1E7F28F1"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Pr="002E6E6D">
        <w:rPr>
          <w:rFonts w:ascii="Times New Roman" w:hAnsi="Times New Roman" w:cs="Times New Roman"/>
          <w:sz w:val="24"/>
          <w:szCs w:val="24"/>
        </w:rPr>
        <w:t>Nurul Anjarsari EPS.(2020). Hubungan Tingkat Stress dengan Siklus Menstruasi pada Remaja Puteri. Jurnal Keperawatan Jiwa. J Chem Inf Model. 53(9):1689–1699.</w:t>
      </w:r>
    </w:p>
    <w:p w14:paraId="0F527042"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 xml:space="preserve">Kim </w:t>
      </w:r>
      <w:r w:rsidRPr="002E6E6D">
        <w:rPr>
          <w:rFonts w:ascii="Times New Roman" w:hAnsi="Times New Roman" w:cs="Times New Roman"/>
          <w:sz w:val="24"/>
          <w:szCs w:val="24"/>
        </w:rPr>
        <w:t xml:space="preserve">SD. Psychological effects of yoga nidra in women with menstrual disorders: A systematic review of randomized controlled trials. Complement Ther Clin Pract [Internet]. 2017;28:4–8. Available from: </w:t>
      </w:r>
      <w:hyperlink r:id="rId15" w:history="1">
        <w:r w:rsidRPr="00676F42">
          <w:rPr>
            <w:rStyle w:val="Hyperlink"/>
            <w:rFonts w:ascii="Times New Roman" w:hAnsi="Times New Roman" w:cs="Times New Roman"/>
            <w:sz w:val="24"/>
            <w:szCs w:val="24"/>
          </w:rPr>
          <w:t>http://dx.doi.org/10.1016/j.ctcp.2017.04.001</w:t>
        </w:r>
      </w:hyperlink>
    </w:p>
    <w:p w14:paraId="68A94B1F"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[20]</w:t>
      </w:r>
      <w:r>
        <w:rPr>
          <w:rFonts w:ascii="Times New Roman" w:hAnsi="Times New Roman" w:cs="Times New Roman"/>
          <w:sz w:val="24"/>
          <w:szCs w:val="24"/>
        </w:rPr>
        <w:tab/>
      </w:r>
      <w:r w:rsidRPr="002E6E6D">
        <w:rPr>
          <w:rFonts w:ascii="Times New Roman" w:hAnsi="Times New Roman" w:cs="Times New Roman"/>
          <w:sz w:val="24"/>
          <w:szCs w:val="24"/>
        </w:rPr>
        <w:t xml:space="preserve">Nivethitha, Mooventhan, Manjunath. (2016). Pengaruh berbagai pranayama pada variabel kardiovaskular dan otonom. </w:t>
      </w:r>
      <w:r w:rsidRPr="002E6E6D">
        <w:rPr>
          <w:rFonts w:ascii="Times New Roman" w:hAnsi="Times New Roman" w:cs="Times New Roman"/>
          <w:i/>
          <w:sz w:val="24"/>
          <w:szCs w:val="24"/>
        </w:rPr>
        <w:t>Tinjau Artikel</w:t>
      </w:r>
      <w:r w:rsidRPr="002E6E6D">
        <w:rPr>
          <w:rFonts w:ascii="Times New Roman" w:hAnsi="Times New Roman" w:cs="Times New Roman"/>
          <w:sz w:val="24"/>
          <w:szCs w:val="24"/>
        </w:rPr>
        <w:t>. Jilid 36. Halaman 72-77. Tersedia www.ancientscienceoflife.org/article.asp?issn = 0257-7941.</w:t>
      </w:r>
    </w:p>
    <w:p w14:paraId="41B3D87A"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2E6E6D">
        <w:rPr>
          <w:rFonts w:ascii="Times New Roman" w:hAnsi="Times New Roman" w:cs="Times New Roman"/>
          <w:sz w:val="24"/>
          <w:szCs w:val="24"/>
        </w:rPr>
        <w:t xml:space="preserve">Doina MD. (2013). Studi Perbandingan Efektivitas Latihan Yoga dan Latihan Peregangan Dalam Meningkatkan Elastisitas Otot. / Studiu Comparativ ntre Eficienţa Unor Exerciii Din Yoga i a Unor Exerciţii De Stretching n Ameliorarea Elasticităţii Musculare. </w:t>
      </w:r>
      <w:r w:rsidRPr="002E6E6D">
        <w:rPr>
          <w:rFonts w:ascii="Times New Roman" w:hAnsi="Times New Roman" w:cs="Times New Roman"/>
          <w:i/>
          <w:iCs/>
          <w:sz w:val="24"/>
          <w:szCs w:val="24"/>
        </w:rPr>
        <w:t xml:space="preserve">Gymn Sci J Educ Sport Heal </w:t>
      </w:r>
      <w:r w:rsidRPr="002E6E6D">
        <w:rPr>
          <w:rFonts w:ascii="Times New Roman" w:hAnsi="Times New Roman" w:cs="Times New Roman"/>
          <w:sz w:val="24"/>
          <w:szCs w:val="24"/>
        </w:rPr>
        <w:t>. 14(2):73-85.http://search.ebscohost.com/login.aspx?direct=true&amp;db=s3h&amp;AN=101154652&amp;site=e host-live.</w:t>
      </w:r>
    </w:p>
    <w:p w14:paraId="2B848F99"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2E6E6D">
        <w:rPr>
          <w:rFonts w:ascii="Times New Roman" w:hAnsi="Times New Roman" w:cs="Times New Roman"/>
          <w:sz w:val="24"/>
          <w:szCs w:val="24"/>
        </w:rPr>
        <w:t xml:space="preserve">Raina M, Singh K. (2018). Skala Ashtanga Yoga Hindi: Alat Penilaian Berdasarkan Filosofi Yoga Timur. </w:t>
      </w:r>
      <w:r w:rsidRPr="002E6E6D">
        <w:rPr>
          <w:rFonts w:ascii="Times New Roman" w:hAnsi="Times New Roman" w:cs="Times New Roman"/>
          <w:i/>
          <w:iCs/>
          <w:sz w:val="24"/>
          <w:szCs w:val="24"/>
        </w:rPr>
        <w:t xml:space="preserve">J Religi Kesehatan. </w:t>
      </w:r>
      <w:r w:rsidRPr="002E6E6D">
        <w:rPr>
          <w:rFonts w:ascii="Times New Roman" w:hAnsi="Times New Roman" w:cs="Times New Roman"/>
          <w:sz w:val="24"/>
          <w:szCs w:val="24"/>
        </w:rPr>
        <w:t>57(1):12-25. doi:10.1007/s10943-015-0096-4</w:t>
      </w:r>
    </w:p>
    <w:p w14:paraId="17859ACE"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2E6E6D">
        <w:rPr>
          <w:rFonts w:ascii="Times New Roman" w:hAnsi="Times New Roman" w:cs="Times New Roman"/>
          <w:sz w:val="24"/>
          <w:szCs w:val="24"/>
        </w:rPr>
        <w:t xml:space="preserve">Kanojia S, Kumar Sharma V, Gandhi A, Kapoor R, Kukreja A, Kumar Subramanian S. (2013). Effect of yoga on autonomic functions and psychological status during both phases of </w:t>
      </w:r>
      <w:r>
        <w:rPr>
          <w:rFonts w:ascii="Times New Roman" w:hAnsi="Times New Roman" w:cs="Times New Roman"/>
          <w:sz w:val="24"/>
          <w:szCs w:val="24"/>
        </w:rPr>
        <w:t xml:space="preserve">the </w:t>
      </w:r>
      <w:r w:rsidRPr="002E6E6D">
        <w:rPr>
          <w:rFonts w:ascii="Times New Roman" w:hAnsi="Times New Roman" w:cs="Times New Roman"/>
          <w:sz w:val="24"/>
          <w:szCs w:val="24"/>
        </w:rPr>
        <w:t>menstrual cycle in young healthy females. J Clin Diagnostic Res. 7(10):2133–2139.</w:t>
      </w:r>
      <w:r w:rsidRPr="002E6E6D">
        <w:rPr>
          <w:rFonts w:ascii="Times New Roman" w:hAnsi="Times New Roman" w:cs="Times New Roman"/>
          <w:sz w:val="24"/>
          <w:szCs w:val="24"/>
          <w:lang w:val="en-US"/>
        </w:rPr>
        <w:t xml:space="preserve"> </w:t>
      </w:r>
    </w:p>
    <w:p w14:paraId="7B90897A"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2E6E6D">
        <w:rPr>
          <w:rFonts w:ascii="Times New Roman" w:hAnsi="Times New Roman" w:cs="Times New Roman"/>
          <w:sz w:val="24"/>
          <w:szCs w:val="24"/>
        </w:rPr>
        <w:t xml:space="preserve">Hidayatul M, (2020). Supriyadi.Tingkat Stres </w:t>
      </w:r>
      <w:r w:rsidRPr="002E6E6D">
        <w:rPr>
          <w:rFonts w:ascii="Times New Roman" w:hAnsi="Times New Roman" w:cs="Times New Roman"/>
          <w:sz w:val="24"/>
          <w:szCs w:val="24"/>
          <w:lang w:val="en-US"/>
        </w:rPr>
        <w:t>d</w:t>
      </w:r>
      <w:r w:rsidRPr="002E6E6D">
        <w:rPr>
          <w:rFonts w:ascii="Times New Roman" w:hAnsi="Times New Roman" w:cs="Times New Roman"/>
          <w:sz w:val="24"/>
          <w:szCs w:val="24"/>
        </w:rPr>
        <w:t xml:space="preserve">an Aktivitas Fisik Berhubungan Dengan Siklus Menstruasi. Sekol Tinggi Ilmu Kesehat Kendal [Internet]. 12(4):501–5012. Available from: </w:t>
      </w:r>
      <w:hyperlink r:id="rId16" w:history="1">
        <w:r w:rsidRPr="00676F42">
          <w:rPr>
            <w:rStyle w:val="Hyperlink"/>
            <w:rFonts w:ascii="Times New Roman" w:hAnsi="Times New Roman" w:cs="Times New Roman"/>
            <w:sz w:val="24"/>
            <w:szCs w:val="24"/>
          </w:rPr>
          <w:t>http://journal.stikeskendal.ac.id/index.php/Keperawatan/article/view/837/523</w:t>
        </w:r>
      </w:hyperlink>
    </w:p>
    <w:p w14:paraId="72F719CF"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2E6E6D">
        <w:rPr>
          <w:rFonts w:ascii="Times New Roman" w:hAnsi="Times New Roman" w:cs="Times New Roman"/>
          <w:sz w:val="24"/>
          <w:szCs w:val="24"/>
        </w:rPr>
        <w:t xml:space="preserve">Azis AA, Kurnia N, Hartati, Purnamasari AB. (2018). Menstrual Cycle Length in Women Ages 20-30 years in Makassar. J Phys Conf Ser.1028(1). </w:t>
      </w:r>
    </w:p>
    <w:p w14:paraId="0CA60A38"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Pr="002E6E6D">
        <w:rPr>
          <w:rFonts w:ascii="Times New Roman" w:hAnsi="Times New Roman" w:cs="Times New Roman"/>
          <w:sz w:val="24"/>
          <w:szCs w:val="24"/>
        </w:rPr>
        <w:t xml:space="preserve">Mohebi S, Parham M, Sharifirad G, Gharlipour Z.(2018). Social Support and </w:t>
      </w:r>
      <w:r>
        <w:rPr>
          <w:rFonts w:ascii="Times New Roman" w:hAnsi="Times New Roman" w:cs="Times New Roman"/>
          <w:sz w:val="24"/>
          <w:szCs w:val="24"/>
        </w:rPr>
        <w:t>Self-Care</w:t>
      </w:r>
      <w:r w:rsidRPr="002E6E6D">
        <w:rPr>
          <w:rFonts w:ascii="Times New Roman" w:hAnsi="Times New Roman" w:cs="Times New Roman"/>
          <w:sz w:val="24"/>
          <w:szCs w:val="24"/>
        </w:rPr>
        <w:t xml:space="preserve"> Behavior Study. (January):1–6.</w:t>
      </w:r>
    </w:p>
    <w:p w14:paraId="58E2CF19"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Pr="002E6E6D">
        <w:rPr>
          <w:rFonts w:ascii="Times New Roman" w:hAnsi="Times New Roman" w:cs="Times New Roman"/>
          <w:sz w:val="24"/>
          <w:szCs w:val="24"/>
        </w:rPr>
        <w:t>Mohammad A, Thakur P, Kumar R, Kaur S, Saini R V., Saini AK. (2019). Biological markers for the effects of yoga as a complementary and alternative medicine. J Complement Integr Med.16(1);1-15</w:t>
      </w:r>
    </w:p>
    <w:p w14:paraId="102FDA3C"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Pr="002E6E6D">
        <w:rPr>
          <w:rFonts w:ascii="Times New Roman" w:hAnsi="Times New Roman" w:cs="Times New Roman"/>
          <w:sz w:val="24"/>
          <w:szCs w:val="24"/>
        </w:rPr>
        <w:t xml:space="preserve">Tsai FH, Chu IH, Lin TY, Liang JM, Hsu HT, Wu WL. (2017). Preliminary evidence on the effect of Yoga on the reduction of edema in women with premenstrual syndrome. Eur J Integr Med [Internet]. 9:63–8. Available from: </w:t>
      </w:r>
      <w:hyperlink r:id="rId17" w:history="1">
        <w:r w:rsidRPr="00676F42">
          <w:rPr>
            <w:rStyle w:val="Hyperlink"/>
            <w:rFonts w:ascii="Times New Roman" w:hAnsi="Times New Roman" w:cs="Times New Roman"/>
            <w:sz w:val="24"/>
            <w:szCs w:val="24"/>
          </w:rPr>
          <w:t>http://dx.doi.org/10.1016/j.eujim.2016.10.00</w:t>
        </w:r>
      </w:hyperlink>
    </w:p>
    <w:p w14:paraId="16D3F5B5"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Pr="002E6E6D">
        <w:rPr>
          <w:rFonts w:ascii="Times New Roman" w:hAnsi="Times New Roman" w:cs="Times New Roman"/>
          <w:sz w:val="24"/>
          <w:szCs w:val="24"/>
        </w:rPr>
        <w:t xml:space="preserve">Borjigen A, Huang C, Liu M, Lu J, Peng H, Sapkota C, </w:t>
      </w:r>
      <w:r w:rsidRPr="004953EA">
        <w:rPr>
          <w:rFonts w:ascii="Times New Roman" w:hAnsi="Times New Roman" w:cs="Times New Roman"/>
          <w:i/>
          <w:iCs/>
          <w:sz w:val="24"/>
          <w:szCs w:val="24"/>
        </w:rPr>
        <w:t>et al</w:t>
      </w:r>
      <w:r w:rsidRPr="002E6E6D">
        <w:rPr>
          <w:rFonts w:ascii="Times New Roman" w:hAnsi="Times New Roman" w:cs="Times New Roman"/>
          <w:sz w:val="24"/>
          <w:szCs w:val="24"/>
        </w:rPr>
        <w:t xml:space="preserve">. (2019).  Status and Factors of Menstrual Knowledge, Attitudes, Behaviors and Their Correlation with Psychological Stress in Adolescent Girls. J Pediatr Adolesc Gynecol [Internet]. 32(6):584–9. Available from: </w:t>
      </w:r>
      <w:hyperlink r:id="rId18" w:history="1">
        <w:r w:rsidRPr="00676F42">
          <w:rPr>
            <w:rStyle w:val="Hyperlink"/>
            <w:rFonts w:ascii="Times New Roman" w:hAnsi="Times New Roman" w:cs="Times New Roman"/>
            <w:sz w:val="24"/>
            <w:szCs w:val="24"/>
          </w:rPr>
          <w:t>https://doi.org/10.1016/j.jpag.2019.08.007</w:t>
        </w:r>
      </w:hyperlink>
    </w:p>
    <w:p w14:paraId="5C85E649"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2E6E6D">
        <w:rPr>
          <w:rFonts w:ascii="Times New Roman" w:hAnsi="Times New Roman" w:cs="Times New Roman"/>
          <w:sz w:val="24"/>
          <w:szCs w:val="24"/>
        </w:rPr>
        <w:t>Chang HC, Cheng YC, Yang CH, Tzeng YL, Chen CH. (2023). Effects of Yoga for Coping with Premenstrual Symptoms in Taiwan—A Cluster Randomized Study. Healthc. 11(8):1–12.</w:t>
      </w:r>
    </w:p>
    <w:p w14:paraId="17E06DF1"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2E6E6D">
        <w:rPr>
          <w:rFonts w:ascii="Times New Roman" w:hAnsi="Times New Roman" w:cs="Times New Roman"/>
          <w:sz w:val="24"/>
          <w:szCs w:val="24"/>
        </w:rPr>
        <w:t xml:space="preserve">Asmalinda W, Komariah N.(2023). Fetal Reposition Using Ball Throwing Biomechanics and Body Mechanics For Pregnant Women. J Aisyah  J Ilmu Kesehat. 28(1):85–100. </w:t>
      </w:r>
    </w:p>
    <w:p w14:paraId="17E66DDA"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2E6E6D">
        <w:rPr>
          <w:rFonts w:ascii="Times New Roman" w:hAnsi="Times New Roman" w:cs="Times New Roman"/>
          <w:sz w:val="24"/>
          <w:szCs w:val="24"/>
        </w:rPr>
        <w:t xml:space="preserve">Asmalinda W, Lukita LR, Sapada E. (2022). The Effect of Yoga Exercise on Menstrual Pain </w:t>
      </w:r>
      <w:r w:rsidRPr="002E6E6D">
        <w:rPr>
          <w:rFonts w:ascii="Times New Roman" w:hAnsi="Times New Roman" w:cs="Times New Roman"/>
          <w:sz w:val="24"/>
          <w:szCs w:val="24"/>
        </w:rPr>
        <w:lastRenderedPageBreak/>
        <w:t>Reduction. J Ilmu dan Teknol Kesehat.10(1):124–38.</w:t>
      </w:r>
    </w:p>
    <w:p w14:paraId="7E10F99E"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[33]   </w:t>
      </w:r>
      <w:r w:rsidRPr="002E6E6D">
        <w:rPr>
          <w:rFonts w:ascii="Times New Roman" w:hAnsi="Times New Roman" w:cs="Times New Roman"/>
          <w:sz w:val="24"/>
          <w:szCs w:val="24"/>
        </w:rPr>
        <w:fldChar w:fldCharType="begin" w:fldLock="1"/>
      </w:r>
      <w:r w:rsidRPr="002E6E6D">
        <w:rPr>
          <w:rFonts w:ascii="Times New Roman" w:hAnsi="Times New Roman" w:cs="Times New Roman"/>
          <w:sz w:val="24"/>
          <w:szCs w:val="24"/>
        </w:rPr>
        <w:instrText xml:space="preserve">ADDIN Mendeley Bibliography CSL_BIBLIOGRAPHY </w:instrText>
      </w:r>
      <w:r w:rsidRPr="002E6E6D">
        <w:rPr>
          <w:rFonts w:ascii="Times New Roman" w:hAnsi="Times New Roman" w:cs="Times New Roman"/>
          <w:sz w:val="24"/>
          <w:szCs w:val="24"/>
        </w:rPr>
        <w:fldChar w:fldCharType="separate"/>
      </w:r>
      <w:r w:rsidRPr="002E6E6D">
        <w:rPr>
          <w:rFonts w:ascii="Times New Roman" w:hAnsi="Times New Roman" w:cs="Times New Roman"/>
          <w:sz w:val="24"/>
          <w:szCs w:val="24"/>
        </w:rPr>
        <w:t xml:space="preserve">Asmalinda W, Franciska Y, Sapada E.(2023).  Jurnal Aisyah : Jurnal Ilmu Kesehatan The Results of Evaluation Online Learning Using Hypnoteaching Method and Self-hypnosis. 8(1):289–96. </w:t>
      </w:r>
      <w:r w:rsidRPr="002E6E6D">
        <w:rPr>
          <w:rFonts w:ascii="Times New Roman" w:hAnsi="Times New Roman" w:cs="Times New Roman"/>
          <w:sz w:val="24"/>
          <w:szCs w:val="24"/>
        </w:rPr>
        <w:fldChar w:fldCharType="end"/>
      </w:r>
    </w:p>
    <w:p w14:paraId="6C450FCB"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2E6E6D">
        <w:rPr>
          <w:rFonts w:ascii="Times New Roman" w:hAnsi="Times New Roman" w:cs="Times New Roman"/>
          <w:sz w:val="24"/>
          <w:szCs w:val="24"/>
        </w:rPr>
        <w:t>Islamy A, Farida. (2019). Factors That Influence the Menstruation Cycle in Young Women Level I</w:t>
      </w:r>
      <w:r>
        <w:rPr>
          <w:rFonts w:ascii="Times New Roman" w:hAnsi="Times New Roman" w:cs="Times New Roman"/>
          <w:sz w:val="24"/>
          <w:szCs w:val="24"/>
        </w:rPr>
        <w:t>II</w:t>
      </w:r>
      <w:r w:rsidRPr="002E6E6D">
        <w:rPr>
          <w:rFonts w:ascii="Times New Roman" w:hAnsi="Times New Roman" w:cs="Times New Roman"/>
          <w:sz w:val="24"/>
          <w:szCs w:val="24"/>
        </w:rPr>
        <w:t>. J Keperawatan Jiwa.1:13–8.</w:t>
      </w:r>
    </w:p>
    <w:p w14:paraId="307BC014"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Pr="002E6E6D">
        <w:rPr>
          <w:rFonts w:ascii="Times New Roman" w:hAnsi="Times New Roman" w:cs="Times New Roman"/>
          <w:sz w:val="24"/>
          <w:szCs w:val="24"/>
        </w:rPr>
        <w:t xml:space="preserve">Armstrong GM, Maybin JA, Murray AA, Nicol M, Walker C, Saunders PTK, et al. (2017). Endometrial apoptosis and neutrophil infiltration during menstruation </w:t>
      </w:r>
      <w:r>
        <w:rPr>
          <w:rFonts w:ascii="Times New Roman" w:hAnsi="Times New Roman" w:cs="Times New Roman"/>
          <w:sz w:val="24"/>
          <w:szCs w:val="24"/>
        </w:rPr>
        <w:t>exhibit</w:t>
      </w:r>
      <w:r w:rsidRPr="002E6E6D">
        <w:rPr>
          <w:rFonts w:ascii="Times New Roman" w:hAnsi="Times New Roman" w:cs="Times New Roman"/>
          <w:sz w:val="24"/>
          <w:szCs w:val="24"/>
        </w:rPr>
        <w:t xml:space="preserve"> spatial and temporal dynamics that are recapitulated in a mouse model. Sci Rep. 7(1):1–14 </w:t>
      </w:r>
    </w:p>
    <w:p w14:paraId="1684974F"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2E6E6D">
        <w:rPr>
          <w:rFonts w:ascii="Times New Roman" w:hAnsi="Times New Roman" w:cs="Times New Roman"/>
          <w:sz w:val="24"/>
          <w:szCs w:val="24"/>
        </w:rPr>
        <w:t>Crona Guterstam Y, Strunz B, Ivarsson MA, Zimmer C, Melin AS, Jonasson AF, et al. (2021).The cytokine profile of menstrual blood. Acta Obstet Gynecol Scand.100(2):339–46.</w:t>
      </w:r>
    </w:p>
    <w:p w14:paraId="77AD7595"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Pr="002E6E6D">
        <w:rPr>
          <w:rFonts w:ascii="Times New Roman" w:hAnsi="Times New Roman" w:cs="Times New Roman"/>
          <w:sz w:val="24"/>
          <w:szCs w:val="24"/>
        </w:rPr>
        <w:t xml:space="preserve">Sherwood L. (2014). Fisiologi Manusia dari Sel ke Sistem. Edisi 8. EGC. Jakarta </w:t>
      </w:r>
    </w:p>
    <w:p w14:paraId="5484C4B2"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sidRPr="002E6E6D">
        <w:rPr>
          <w:rFonts w:ascii="Times New Roman" w:hAnsi="Times New Roman" w:cs="Times New Roman"/>
          <w:sz w:val="24"/>
          <w:szCs w:val="24"/>
        </w:rPr>
        <w:t xml:space="preserve">Arini D, Saputri DI, Supriyanti D, Ernawati D. (2020). Pengaruh Senam Yoga Terhadap Penurunan Intensitas Haid Pada Remaja Mahasiswi Keperawatan Stikes Hang Tuah Surabaya. </w:t>
      </w:r>
      <w:r w:rsidRPr="002E6E6D">
        <w:rPr>
          <w:rFonts w:ascii="Times New Roman" w:hAnsi="Times New Roman" w:cs="Times New Roman"/>
          <w:i/>
          <w:iCs/>
          <w:sz w:val="24"/>
          <w:szCs w:val="24"/>
        </w:rPr>
        <w:t xml:space="preserve">Borneo Nurs </w:t>
      </w:r>
      <w:r w:rsidRPr="002E6E6D">
        <w:rPr>
          <w:rFonts w:ascii="Times New Roman" w:hAnsi="Times New Roman" w:cs="Times New Roman"/>
          <w:sz w:val="24"/>
          <w:szCs w:val="24"/>
        </w:rPr>
        <w:t>J. 2(1):46-54</w:t>
      </w:r>
    </w:p>
    <w:p w14:paraId="047ACC57"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sidRPr="002E6E6D">
        <w:rPr>
          <w:rFonts w:ascii="Times New Roman" w:hAnsi="Times New Roman" w:cs="Times New Roman"/>
          <w:sz w:val="24"/>
          <w:szCs w:val="24"/>
        </w:rPr>
        <w:t xml:space="preserve">Indu V, Gaurika J, Dinesh S, Soni RK. (2020). Menstrual problems in undergraduate medical students: A cross-sectional study in a medical college of </w:t>
      </w:r>
      <w:r>
        <w:rPr>
          <w:rFonts w:ascii="Times New Roman" w:hAnsi="Times New Roman" w:cs="Times New Roman"/>
          <w:sz w:val="24"/>
          <w:szCs w:val="24"/>
        </w:rPr>
        <w:t>North India</w:t>
      </w:r>
      <w:r w:rsidRPr="002E6E6D">
        <w:rPr>
          <w:rFonts w:ascii="Times New Roman" w:hAnsi="Times New Roman" w:cs="Times New Roman"/>
          <w:sz w:val="24"/>
          <w:szCs w:val="24"/>
        </w:rPr>
        <w:t>. J South Asian Fed Obstet Gynaecol.12(2):85–90.</w:t>
      </w:r>
    </w:p>
    <w:p w14:paraId="75FDD9C1"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Pr="002E6E6D">
        <w:rPr>
          <w:rFonts w:ascii="Times New Roman" w:hAnsi="Times New Roman" w:cs="Times New Roman"/>
          <w:sz w:val="24"/>
          <w:szCs w:val="24"/>
        </w:rPr>
        <w:t xml:space="preserve">Benton MJ, Hutchins AM, Dawes JJ. (2020). Effect of menstrual cycle on resting metabolism: A systematic review and </w:t>
      </w:r>
      <w:r>
        <w:rPr>
          <w:rFonts w:ascii="Times New Roman" w:hAnsi="Times New Roman" w:cs="Times New Roman"/>
          <w:sz w:val="24"/>
          <w:szCs w:val="24"/>
        </w:rPr>
        <w:t>meta-analysis</w:t>
      </w:r>
      <w:r w:rsidRPr="002E6E6D">
        <w:rPr>
          <w:rFonts w:ascii="Times New Roman" w:hAnsi="Times New Roman" w:cs="Times New Roman"/>
          <w:sz w:val="24"/>
          <w:szCs w:val="24"/>
        </w:rPr>
        <w:t xml:space="preserve">. PLoS One [Internet]. 15(7 July):1–21. Available from: </w:t>
      </w:r>
      <w:hyperlink r:id="rId19" w:history="1">
        <w:r w:rsidRPr="00676F42">
          <w:rPr>
            <w:rStyle w:val="Hyperlink"/>
            <w:rFonts w:ascii="Times New Roman" w:hAnsi="Times New Roman" w:cs="Times New Roman"/>
            <w:sz w:val="24"/>
            <w:szCs w:val="24"/>
          </w:rPr>
          <w:t>http://dx.doi.org/10.1371/journal.pone.0236025</w:t>
        </w:r>
      </w:hyperlink>
    </w:p>
    <w:p w14:paraId="2697AB24" w14:textId="77777777" w:rsidR="00FA0D66"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2E6E6D">
        <w:rPr>
          <w:rFonts w:ascii="Times New Roman" w:hAnsi="Times New Roman" w:cs="Times New Roman"/>
          <w:sz w:val="24"/>
          <w:szCs w:val="24"/>
        </w:rPr>
        <w:t xml:space="preserve">Doina MD. (2013). Studi Perbandingan Efektivitas Latihan Yoga dan Latihan Peregangan Dalam Meningkatkan Elastisitas Otot. / Studiu Comparativ ntre Eficienţa Unor Exerciii Din Yoga i a Unor Exerciţii De Stretching n Ameliorarea Elasticităţii Musculare. </w:t>
      </w:r>
      <w:r w:rsidRPr="002E6E6D">
        <w:rPr>
          <w:rFonts w:ascii="Times New Roman" w:hAnsi="Times New Roman" w:cs="Times New Roman"/>
          <w:i/>
          <w:iCs/>
          <w:sz w:val="24"/>
          <w:szCs w:val="24"/>
        </w:rPr>
        <w:t xml:space="preserve">Gymn Sci J Educ Sport Heal </w:t>
      </w:r>
      <w:r w:rsidRPr="002E6E6D">
        <w:rPr>
          <w:rFonts w:ascii="Times New Roman" w:hAnsi="Times New Roman" w:cs="Times New Roman"/>
          <w:sz w:val="24"/>
          <w:szCs w:val="24"/>
        </w:rPr>
        <w:t>. 14(2):73-85.http://search.ebscohost.com/login.aspx?direct=true&amp;db=s3h&amp;AN=101154652&amp;site=e host-live.</w:t>
      </w:r>
    </w:p>
    <w:p w14:paraId="238D3874" w14:textId="77777777" w:rsidR="00FA0D66" w:rsidRPr="002E6E6D" w:rsidRDefault="00FA0D66" w:rsidP="00FA0D66">
      <w:pPr>
        <w:pStyle w:val="Bibliography1"/>
        <w:shd w:val="clear" w:color="auto" w:fill="FFFFFF" w:themeFill="background1"/>
        <w:tabs>
          <w:tab w:val="clear" w:pos="384"/>
          <w:tab w:val="left" w:pos="567"/>
          <w:tab w:val="left" w:pos="709"/>
        </w:tabs>
        <w:ind w:left="567" w:hanging="567"/>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2E6E6D">
        <w:rPr>
          <w:rFonts w:ascii="Times New Roman" w:hAnsi="Times New Roman" w:cs="Times New Roman"/>
          <w:sz w:val="24"/>
          <w:szCs w:val="24"/>
        </w:rPr>
        <w:t>Dwivedi D, Singh N, Gupta U. (023). Prevalence of Menstrual Disorder in Women and Its Correlation to Body Mass Index and Physical Activity. J Obstet Gynecol India [Internet]. 74(1):80–7. Available from: https://doi.org/10.1007/s13224-023-01914-0</w:t>
      </w:r>
    </w:p>
    <w:bookmarkEnd w:id="2"/>
    <w:p w14:paraId="1351A6AC" w14:textId="77777777" w:rsidR="005045E6" w:rsidRDefault="005045E6">
      <w:pPr>
        <w:spacing w:after="0" w:line="240" w:lineRule="auto"/>
        <w:jc w:val="both"/>
        <w:rPr>
          <w:rFonts w:asciiTheme="majorBidi" w:hAnsiTheme="majorBidi" w:cstheme="majorBidi"/>
          <w:sz w:val="20"/>
          <w:szCs w:val="20"/>
          <w:lang w:val="fi-FI"/>
        </w:rPr>
      </w:pPr>
    </w:p>
    <w:sectPr w:rsidR="005045E6">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E5A51" w14:textId="77777777" w:rsidR="00A879AA" w:rsidRDefault="00A879AA">
      <w:pPr>
        <w:spacing w:line="240" w:lineRule="auto"/>
      </w:pPr>
      <w:r>
        <w:separator/>
      </w:r>
    </w:p>
  </w:endnote>
  <w:endnote w:type="continuationSeparator" w:id="0">
    <w:p w14:paraId="42A8F1C2" w14:textId="77777777" w:rsidR="00A879AA" w:rsidRDefault="00A87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C4F0F" w14:textId="110D0DE3" w:rsidR="00026320" w:rsidRPr="00026320" w:rsidRDefault="00026320" w:rsidP="00026320">
    <w:pPr>
      <w:spacing w:before="37"/>
      <w:ind w:left="20"/>
      <w:jc w:val="right"/>
      <w:rPr>
        <w:rFonts w:ascii="Times New Roman" w:hAnsi="Times New Roman" w:cs="Times New Roman"/>
        <w:sz w:val="20"/>
        <w:szCs w:val="20"/>
      </w:rPr>
    </w:pPr>
    <w:r w:rsidRPr="00026320">
      <w:rPr>
        <w:rFonts w:ascii="Times New Roman" w:hAnsi="Times New Roman" w:cs="Times New Roman"/>
        <w:sz w:val="20"/>
        <w:szCs w:val="20"/>
      </w:rPr>
      <w:t>Author:</w:t>
    </w:r>
    <w:r w:rsidRPr="00026320">
      <w:rPr>
        <w:rFonts w:ascii="Times New Roman" w:hAnsi="Times New Roman" w:cs="Times New Roman"/>
        <w:spacing w:val="1"/>
        <w:sz w:val="20"/>
        <w:szCs w:val="20"/>
      </w:rPr>
      <w:t xml:space="preserve"> </w:t>
    </w:r>
    <w:r>
      <w:rPr>
        <w:rFonts w:ascii="Times New Roman" w:hAnsi="Times New Roman" w:cs="Times New Roman"/>
        <w:sz w:val="20"/>
        <w:szCs w:val="20"/>
      </w:rPr>
      <w:t>Wita Asmalinda, Edy Sapada, Lidrian Arifan Darma</w:t>
    </w:r>
    <w:r w:rsidRPr="00026320">
      <w:rPr>
        <w:rFonts w:ascii="Times New Roman" w:hAnsi="Times New Roman" w:cs="Times New Roman"/>
        <w:sz w:val="20"/>
        <w:szCs w:val="20"/>
      </w:rPr>
      <w:t>,</w:t>
    </w:r>
    <w:r w:rsidRPr="00026320">
      <w:rPr>
        <w:rFonts w:ascii="Times New Roman" w:hAnsi="Times New Roman" w:cs="Times New Roman"/>
        <w:spacing w:val="1"/>
        <w:sz w:val="20"/>
        <w:szCs w:val="20"/>
      </w:rPr>
      <w:t xml:space="preserve"> </w:t>
    </w:r>
    <w:r w:rsidRPr="00026320">
      <w:rPr>
        <w:rFonts w:ascii="Times New Roman" w:hAnsi="Times New Roman" w:cs="Times New Roman"/>
        <w:sz w:val="20"/>
        <w:szCs w:val="20"/>
      </w:rPr>
      <w:t>Vol.</w:t>
    </w:r>
    <w:r w:rsidRPr="00026320">
      <w:rPr>
        <w:rFonts w:ascii="Times New Roman" w:hAnsi="Times New Roman" w:cs="Times New Roman"/>
        <w:spacing w:val="1"/>
        <w:sz w:val="20"/>
        <w:szCs w:val="20"/>
      </w:rPr>
      <w:t xml:space="preserve"> </w:t>
    </w:r>
    <w:r>
      <w:rPr>
        <w:rFonts w:ascii="Times New Roman" w:hAnsi="Times New Roman" w:cs="Times New Roman"/>
        <w:sz w:val="20"/>
        <w:szCs w:val="20"/>
      </w:rPr>
      <w:t>5</w:t>
    </w:r>
    <w:r w:rsidRPr="00026320">
      <w:rPr>
        <w:rFonts w:ascii="Times New Roman" w:hAnsi="Times New Roman" w:cs="Times New Roman"/>
        <w:sz w:val="20"/>
        <w:szCs w:val="20"/>
      </w:rPr>
      <w:t>,</w:t>
    </w:r>
    <w:r w:rsidRPr="00026320">
      <w:rPr>
        <w:rFonts w:ascii="Times New Roman" w:hAnsi="Times New Roman" w:cs="Times New Roman"/>
        <w:spacing w:val="-1"/>
        <w:sz w:val="20"/>
        <w:szCs w:val="20"/>
      </w:rPr>
      <w:t xml:space="preserve"> </w:t>
    </w:r>
    <w:r w:rsidRPr="00026320">
      <w:rPr>
        <w:rFonts w:ascii="Times New Roman" w:hAnsi="Times New Roman" w:cs="Times New Roman"/>
        <w:sz w:val="20"/>
        <w:szCs w:val="20"/>
      </w:rPr>
      <w:t>Ed.</w:t>
    </w:r>
    <w:r w:rsidRPr="00026320">
      <w:rPr>
        <w:rFonts w:ascii="Times New Roman" w:hAnsi="Times New Roman" w:cs="Times New Roman"/>
        <w:spacing w:val="-1"/>
        <w:sz w:val="20"/>
        <w:szCs w:val="20"/>
      </w:rPr>
      <w:t xml:space="preserve"> </w:t>
    </w:r>
    <w:r w:rsidRPr="00026320">
      <w:rPr>
        <w:rFonts w:ascii="Times New Roman" w:hAnsi="Times New Roman" w:cs="Times New Roman"/>
        <w:sz w:val="20"/>
        <w:szCs w:val="20"/>
      </w:rPr>
      <w:t>1; June,</w:t>
    </w:r>
    <w:r w:rsidRPr="00026320">
      <w:rPr>
        <w:rFonts w:ascii="Times New Roman" w:hAnsi="Times New Roman" w:cs="Times New Roman"/>
        <w:spacing w:val="-1"/>
        <w:sz w:val="20"/>
        <w:szCs w:val="20"/>
      </w:rPr>
      <w:t xml:space="preserve"> </w:t>
    </w:r>
    <w:r w:rsidRPr="00026320">
      <w:rPr>
        <w:rFonts w:ascii="Times New Roman" w:hAnsi="Times New Roman" w:cs="Times New Roman"/>
        <w:sz w:val="20"/>
        <w:szCs w:val="20"/>
      </w:rPr>
      <w:t>202</w:t>
    </w:r>
    <w:r>
      <w:rPr>
        <w:rFonts w:ascii="Times New Roman" w:hAnsi="Times New Roman" w:cs="Times New Roman"/>
        <w:sz w:val="20"/>
        <w:szCs w:val="20"/>
      </w:rPr>
      <w:t>5</w:t>
    </w:r>
    <w:r w:rsidRPr="00026320">
      <w:rPr>
        <w:rFonts w:ascii="Times New Roman" w:hAnsi="Times New Roman" w:cs="Times New Roman"/>
        <w:spacing w:val="-5"/>
        <w:sz w:val="20"/>
        <w:szCs w:val="20"/>
      </w:rPr>
      <w:t xml:space="preserve"> </w:t>
    </w:r>
    <w:r w:rsidRPr="00026320">
      <w:rPr>
        <w:rFonts w:ascii="Times New Roman" w:hAnsi="Times New Roman" w:cs="Times New Roman"/>
        <w:sz w:val="20"/>
        <w:szCs w:val="20"/>
      </w:rPr>
      <w:t>|</w:t>
    </w:r>
    <w:r w:rsidRPr="00026320">
      <w:rPr>
        <w:rFonts w:ascii="Times New Roman" w:hAnsi="Times New Roman" w:cs="Times New Roman"/>
        <w:spacing w:val="-12"/>
        <w:sz w:val="20"/>
        <w:szCs w:val="20"/>
      </w:rPr>
      <w:t xml:space="preserve"> </w:t>
    </w:r>
    <w:r w:rsidRPr="00026320">
      <w:rPr>
        <w:rFonts w:ascii="Times New Roman" w:hAnsi="Times New Roman" w:cs="Times New Roman"/>
        <w:sz w:val="20"/>
        <w:szCs w:val="20"/>
      </w:rPr>
      <w:fldChar w:fldCharType="begin"/>
    </w:r>
    <w:r w:rsidRPr="00026320">
      <w:rPr>
        <w:rFonts w:ascii="Times New Roman" w:hAnsi="Times New Roman" w:cs="Times New Roman"/>
        <w:sz w:val="20"/>
        <w:szCs w:val="20"/>
      </w:rPr>
      <w:instrText xml:space="preserve"> PAGE </w:instrText>
    </w:r>
    <w:r w:rsidRPr="00026320">
      <w:rPr>
        <w:rFonts w:ascii="Times New Roman" w:hAnsi="Times New Roman" w:cs="Times New Roman"/>
        <w:sz w:val="20"/>
        <w:szCs w:val="20"/>
      </w:rPr>
      <w:fldChar w:fldCharType="separate"/>
    </w:r>
    <w:r w:rsidRPr="00026320">
      <w:rPr>
        <w:rFonts w:ascii="Times New Roman" w:hAnsi="Times New Roman" w:cs="Times New Roman"/>
        <w:sz w:val="20"/>
        <w:szCs w:val="20"/>
      </w:rPr>
      <w:t>239</w:t>
    </w:r>
    <w:r w:rsidRPr="00026320">
      <w:rPr>
        <w:rFonts w:ascii="Times New Roman" w:hAnsi="Times New Roman" w:cs="Times New Roman"/>
        <w:sz w:val="20"/>
        <w:szCs w:val="20"/>
      </w:rPr>
      <w:fldChar w:fldCharType="end"/>
    </w:r>
  </w:p>
  <w:p w14:paraId="030DF493" w14:textId="77777777" w:rsidR="00026320" w:rsidRPr="00026320" w:rsidRDefault="00026320">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CB3D9" w14:textId="77777777" w:rsidR="00A879AA" w:rsidRDefault="00A879AA">
      <w:pPr>
        <w:spacing w:after="0"/>
      </w:pPr>
      <w:r>
        <w:separator/>
      </w:r>
    </w:p>
  </w:footnote>
  <w:footnote w:type="continuationSeparator" w:id="0">
    <w:p w14:paraId="65EB7078" w14:textId="77777777" w:rsidR="00A879AA" w:rsidRDefault="00A879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14F61" w14:textId="3CDA82ED" w:rsidR="00026320" w:rsidRPr="00026320" w:rsidRDefault="00026320" w:rsidP="00026320">
    <w:pPr>
      <w:spacing w:after="0" w:line="240" w:lineRule="auto"/>
      <w:ind w:right="17"/>
      <w:jc w:val="right"/>
      <w:rPr>
        <w:rFonts w:ascii="Times New Roman" w:hAnsi="Times New Roman" w:cs="Times New Roman"/>
        <w:i/>
        <w:sz w:val="20"/>
        <w:szCs w:val="20"/>
      </w:rPr>
    </w:pPr>
    <w:r w:rsidRPr="00026320">
      <w:rPr>
        <w:rFonts w:ascii="Times New Roman" w:hAnsi="Times New Roman" w:cs="Times New Roman"/>
        <w:i/>
        <w:sz w:val="20"/>
        <w:szCs w:val="20"/>
      </w:rPr>
      <w:t>Journal</w:t>
    </w:r>
    <w:r w:rsidRPr="00026320">
      <w:rPr>
        <w:rFonts w:ascii="Times New Roman" w:hAnsi="Times New Roman" w:cs="Times New Roman"/>
        <w:i/>
        <w:spacing w:val="-2"/>
        <w:sz w:val="20"/>
        <w:szCs w:val="20"/>
      </w:rPr>
      <w:t xml:space="preserve"> </w:t>
    </w:r>
    <w:r w:rsidRPr="00026320">
      <w:rPr>
        <w:rFonts w:ascii="Times New Roman" w:hAnsi="Times New Roman" w:cs="Times New Roman"/>
        <w:i/>
        <w:sz w:val="20"/>
        <w:szCs w:val="20"/>
      </w:rPr>
      <w:t>of</w:t>
    </w:r>
    <w:r w:rsidRPr="00026320">
      <w:rPr>
        <w:rFonts w:ascii="Times New Roman" w:hAnsi="Times New Roman" w:cs="Times New Roman"/>
        <w:i/>
        <w:spacing w:val="49"/>
        <w:sz w:val="20"/>
        <w:szCs w:val="20"/>
      </w:rPr>
      <w:t xml:space="preserve"> </w:t>
    </w:r>
    <w:r w:rsidRPr="00026320">
      <w:rPr>
        <w:rFonts w:ascii="Times New Roman" w:hAnsi="Times New Roman" w:cs="Times New Roman"/>
        <w:i/>
        <w:sz w:val="20"/>
        <w:szCs w:val="20"/>
      </w:rPr>
      <w:t>Maternal</w:t>
    </w:r>
    <w:r w:rsidRPr="00026320">
      <w:rPr>
        <w:rFonts w:ascii="Times New Roman" w:hAnsi="Times New Roman" w:cs="Times New Roman"/>
        <w:i/>
        <w:spacing w:val="47"/>
        <w:sz w:val="20"/>
        <w:szCs w:val="20"/>
      </w:rPr>
      <w:t xml:space="preserve"> </w:t>
    </w:r>
    <w:r w:rsidRPr="00026320">
      <w:rPr>
        <w:rFonts w:ascii="Times New Roman" w:hAnsi="Times New Roman" w:cs="Times New Roman"/>
        <w:i/>
        <w:sz w:val="20"/>
        <w:szCs w:val="20"/>
      </w:rPr>
      <w:t>and</w:t>
    </w:r>
    <w:r w:rsidRPr="00026320">
      <w:rPr>
        <w:rFonts w:ascii="Times New Roman" w:hAnsi="Times New Roman" w:cs="Times New Roman"/>
        <w:i/>
        <w:spacing w:val="1"/>
        <w:sz w:val="20"/>
        <w:szCs w:val="20"/>
      </w:rPr>
      <w:t xml:space="preserve"> </w:t>
    </w:r>
    <w:r w:rsidRPr="00026320">
      <w:rPr>
        <w:rFonts w:ascii="Times New Roman" w:hAnsi="Times New Roman" w:cs="Times New Roman"/>
        <w:i/>
        <w:sz w:val="20"/>
        <w:szCs w:val="20"/>
      </w:rPr>
      <w:t>Child</w:t>
    </w:r>
    <w:r w:rsidRPr="00026320">
      <w:rPr>
        <w:rFonts w:ascii="Times New Roman" w:hAnsi="Times New Roman" w:cs="Times New Roman"/>
        <w:i/>
        <w:spacing w:val="-1"/>
        <w:sz w:val="20"/>
        <w:szCs w:val="20"/>
      </w:rPr>
      <w:t xml:space="preserve"> </w:t>
    </w:r>
    <w:r w:rsidRPr="00026320">
      <w:rPr>
        <w:rFonts w:ascii="Times New Roman" w:hAnsi="Times New Roman" w:cs="Times New Roman"/>
        <w:i/>
        <w:sz w:val="20"/>
        <w:szCs w:val="20"/>
      </w:rPr>
      <w:t>Health Sciences</w:t>
    </w:r>
    <w:r w:rsidRPr="00026320">
      <w:rPr>
        <w:rFonts w:ascii="Times New Roman" w:hAnsi="Times New Roman" w:cs="Times New Roman"/>
        <w:i/>
        <w:spacing w:val="-2"/>
        <w:sz w:val="20"/>
        <w:szCs w:val="20"/>
      </w:rPr>
      <w:t xml:space="preserve"> </w:t>
    </w:r>
    <w:r w:rsidRPr="00026320">
      <w:rPr>
        <w:rFonts w:ascii="Times New Roman" w:hAnsi="Times New Roman" w:cs="Times New Roman"/>
        <w:i/>
        <w:sz w:val="20"/>
        <w:szCs w:val="20"/>
      </w:rPr>
      <w:t>(JMCHS)</w:t>
    </w:r>
  </w:p>
  <w:p w14:paraId="261F03DF" w14:textId="7BA7A4CE" w:rsidR="00026320" w:rsidRPr="00026320" w:rsidRDefault="00026320" w:rsidP="00026320">
    <w:pPr>
      <w:tabs>
        <w:tab w:val="left" w:pos="4230"/>
      </w:tabs>
      <w:spacing w:after="0" w:line="240" w:lineRule="auto"/>
      <w:ind w:left="41" w:right="17"/>
      <w:jc w:val="right"/>
      <w:rPr>
        <w:rFonts w:ascii="Times New Roman" w:hAnsi="Times New Roman" w:cs="Times New Roman"/>
        <w:sz w:val="20"/>
        <w:szCs w:val="20"/>
      </w:rPr>
    </w:pPr>
    <w:r w:rsidRPr="00026320">
      <w:rPr>
        <w:rFonts w:ascii="Times New Roman" w:hAnsi="Times New Roman" w:cs="Times New Roman"/>
        <w:sz w:val="20"/>
        <w:szCs w:val="20"/>
      </w:rPr>
      <w:t xml:space="preserve">Volume </w:t>
    </w:r>
    <w:r w:rsidRPr="00026320">
      <w:rPr>
        <w:rFonts w:ascii="Times New Roman" w:hAnsi="Times New Roman" w:cs="Times New Roman"/>
        <w:sz w:val="20"/>
        <w:szCs w:val="20"/>
      </w:rPr>
      <w:t>5</w:t>
    </w:r>
    <w:r w:rsidRPr="00026320">
      <w:rPr>
        <w:rFonts w:ascii="Times New Roman" w:hAnsi="Times New Roman" w:cs="Times New Roman"/>
        <w:sz w:val="20"/>
        <w:szCs w:val="20"/>
      </w:rPr>
      <w:t>, Edition 1; June 202</w:t>
    </w:r>
    <w:r w:rsidRPr="00026320">
      <w:rPr>
        <w:rFonts w:ascii="Times New Roman" w:hAnsi="Times New Roman" w:cs="Times New Roman"/>
        <w:sz w:val="20"/>
        <w:szCs w:val="20"/>
      </w:rPr>
      <w:t>5</w:t>
    </w:r>
  </w:p>
  <w:p w14:paraId="0EE44E5E" w14:textId="439976D5" w:rsidR="00026320" w:rsidRPr="00026320" w:rsidRDefault="00026320" w:rsidP="00026320">
    <w:pPr>
      <w:tabs>
        <w:tab w:val="left" w:pos="4230"/>
      </w:tabs>
      <w:spacing w:after="0" w:line="240" w:lineRule="auto"/>
      <w:ind w:left="41" w:right="17"/>
      <w:jc w:val="right"/>
      <w:rPr>
        <w:rFonts w:ascii="Times New Roman" w:hAnsi="Times New Roman" w:cs="Times New Roman"/>
        <w:sz w:val="20"/>
        <w:szCs w:val="20"/>
      </w:rPr>
    </w:pPr>
    <w:r w:rsidRPr="00026320">
      <w:rPr>
        <w:rFonts w:ascii="Times New Roman" w:hAnsi="Times New Roman" w:cs="Times New Roman"/>
        <w:sz w:val="20"/>
        <w:szCs w:val="20"/>
      </w:rPr>
      <w:t xml:space="preserve">DOI: </w:t>
    </w:r>
    <w:r w:rsidRPr="00026320">
      <w:rPr>
        <w:rFonts w:ascii="Times New Roman" w:hAnsi="Times New Roman" w:cs="Times New Roman"/>
        <w:sz w:val="20"/>
        <w:szCs w:val="20"/>
        <w:shd w:val="clear" w:color="auto" w:fill="FFFFFF"/>
      </w:rPr>
      <w:t>10.36086/</w:t>
    </w:r>
    <w:proofErr w:type="gramStart"/>
    <w:r w:rsidRPr="00026320">
      <w:rPr>
        <w:rFonts w:ascii="Times New Roman" w:hAnsi="Times New Roman" w:cs="Times New Roman"/>
        <w:sz w:val="20"/>
        <w:szCs w:val="20"/>
        <w:shd w:val="clear" w:color="auto" w:fill="FFFFFF"/>
      </w:rPr>
      <w:t>maternalandchild.v</w:t>
    </w:r>
    <w:proofErr w:type="gramEnd"/>
    <w:r w:rsidRPr="00026320">
      <w:rPr>
        <w:rFonts w:ascii="Times New Roman" w:hAnsi="Times New Roman" w:cs="Times New Roman"/>
        <w:sz w:val="20"/>
        <w:szCs w:val="20"/>
        <w:shd w:val="clear" w:color="auto" w:fill="FFFFFF"/>
      </w:rPr>
      <w:t>5i1.2906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DB541C"/>
    <w:multiLevelType w:val="multilevel"/>
    <w:tmpl w:val="5ADB541C"/>
    <w:lvl w:ilvl="0">
      <w:start w:val="1"/>
      <w:numFmt w:val="decimal"/>
      <w:lvlText w:val="%1."/>
      <w:lvlJc w:val="left"/>
      <w:pPr>
        <w:ind w:left="636" w:hanging="360"/>
      </w:pPr>
      <w:rPr>
        <w:rFonts w:hint="default"/>
      </w:rPr>
    </w:lvl>
    <w:lvl w:ilvl="1">
      <w:start w:val="1"/>
      <w:numFmt w:val="lowerLetter"/>
      <w:lvlText w:val="%2."/>
      <w:lvlJc w:val="left"/>
      <w:pPr>
        <w:ind w:left="1356" w:hanging="360"/>
      </w:pPr>
    </w:lvl>
    <w:lvl w:ilvl="2">
      <w:start w:val="1"/>
      <w:numFmt w:val="lowerRoman"/>
      <w:lvlText w:val="%3."/>
      <w:lvlJc w:val="right"/>
      <w:pPr>
        <w:ind w:left="2076" w:hanging="180"/>
      </w:pPr>
    </w:lvl>
    <w:lvl w:ilvl="3">
      <w:start w:val="1"/>
      <w:numFmt w:val="decimal"/>
      <w:lvlText w:val="%4."/>
      <w:lvlJc w:val="left"/>
      <w:pPr>
        <w:ind w:left="2796" w:hanging="360"/>
      </w:pPr>
    </w:lvl>
    <w:lvl w:ilvl="4">
      <w:start w:val="1"/>
      <w:numFmt w:val="lowerLetter"/>
      <w:lvlText w:val="%5."/>
      <w:lvlJc w:val="left"/>
      <w:pPr>
        <w:ind w:left="3516" w:hanging="360"/>
      </w:pPr>
    </w:lvl>
    <w:lvl w:ilvl="5">
      <w:start w:val="1"/>
      <w:numFmt w:val="lowerRoman"/>
      <w:lvlText w:val="%6."/>
      <w:lvlJc w:val="right"/>
      <w:pPr>
        <w:ind w:left="4236" w:hanging="180"/>
      </w:pPr>
    </w:lvl>
    <w:lvl w:ilvl="6">
      <w:start w:val="1"/>
      <w:numFmt w:val="decimal"/>
      <w:lvlText w:val="%7."/>
      <w:lvlJc w:val="left"/>
      <w:pPr>
        <w:ind w:left="4956" w:hanging="360"/>
      </w:pPr>
    </w:lvl>
    <w:lvl w:ilvl="7">
      <w:start w:val="1"/>
      <w:numFmt w:val="lowerLetter"/>
      <w:lvlText w:val="%8."/>
      <w:lvlJc w:val="left"/>
      <w:pPr>
        <w:ind w:left="5676" w:hanging="360"/>
      </w:pPr>
    </w:lvl>
    <w:lvl w:ilvl="8">
      <w:start w:val="1"/>
      <w:numFmt w:val="lowerRoman"/>
      <w:lvlText w:val="%9."/>
      <w:lvlJc w:val="right"/>
      <w:pPr>
        <w:ind w:left="63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E0NLYwNjcwtTCwtLBQ0lEKTi0uzszPAykwrAUAPvlHLCwAAAA="/>
  </w:docVars>
  <w:rsids>
    <w:rsidRoot w:val="00155B04"/>
    <w:rsid w:val="00003469"/>
    <w:rsid w:val="00003670"/>
    <w:rsid w:val="00004C32"/>
    <w:rsid w:val="000066E0"/>
    <w:rsid w:val="000109E3"/>
    <w:rsid w:val="0002213A"/>
    <w:rsid w:val="0002464E"/>
    <w:rsid w:val="00025559"/>
    <w:rsid w:val="000257A1"/>
    <w:rsid w:val="00026320"/>
    <w:rsid w:val="0002758C"/>
    <w:rsid w:val="00030A5D"/>
    <w:rsid w:val="0003360F"/>
    <w:rsid w:val="0003374F"/>
    <w:rsid w:val="00035BEF"/>
    <w:rsid w:val="00036D15"/>
    <w:rsid w:val="000378A2"/>
    <w:rsid w:val="00040D33"/>
    <w:rsid w:val="00046187"/>
    <w:rsid w:val="00046733"/>
    <w:rsid w:val="00053D18"/>
    <w:rsid w:val="000555BE"/>
    <w:rsid w:val="00055654"/>
    <w:rsid w:val="0005732E"/>
    <w:rsid w:val="00060B5F"/>
    <w:rsid w:val="000641E7"/>
    <w:rsid w:val="00070A05"/>
    <w:rsid w:val="000714BC"/>
    <w:rsid w:val="00072747"/>
    <w:rsid w:val="00073D6A"/>
    <w:rsid w:val="00074D44"/>
    <w:rsid w:val="000758B7"/>
    <w:rsid w:val="00075EA8"/>
    <w:rsid w:val="00081636"/>
    <w:rsid w:val="00084019"/>
    <w:rsid w:val="000847D8"/>
    <w:rsid w:val="00086190"/>
    <w:rsid w:val="00091881"/>
    <w:rsid w:val="00091BCC"/>
    <w:rsid w:val="0009284B"/>
    <w:rsid w:val="0009396F"/>
    <w:rsid w:val="000940A9"/>
    <w:rsid w:val="000A3CA1"/>
    <w:rsid w:val="000A3DF6"/>
    <w:rsid w:val="000A421C"/>
    <w:rsid w:val="000B468C"/>
    <w:rsid w:val="000C28A1"/>
    <w:rsid w:val="000C4973"/>
    <w:rsid w:val="000C5767"/>
    <w:rsid w:val="000D34C2"/>
    <w:rsid w:val="000D61E2"/>
    <w:rsid w:val="000D74DE"/>
    <w:rsid w:val="000D7CB5"/>
    <w:rsid w:val="000E1739"/>
    <w:rsid w:val="000E180C"/>
    <w:rsid w:val="000E2276"/>
    <w:rsid w:val="000E26FD"/>
    <w:rsid w:val="000E2716"/>
    <w:rsid w:val="000E3BDF"/>
    <w:rsid w:val="000E4A36"/>
    <w:rsid w:val="000F1B18"/>
    <w:rsid w:val="000F4F19"/>
    <w:rsid w:val="00107B02"/>
    <w:rsid w:val="00116C16"/>
    <w:rsid w:val="001210AA"/>
    <w:rsid w:val="00123739"/>
    <w:rsid w:val="00123A32"/>
    <w:rsid w:val="00127DD1"/>
    <w:rsid w:val="00127E1D"/>
    <w:rsid w:val="0013017B"/>
    <w:rsid w:val="0013028C"/>
    <w:rsid w:val="001303C8"/>
    <w:rsid w:val="00130487"/>
    <w:rsid w:val="00132768"/>
    <w:rsid w:val="00134EC1"/>
    <w:rsid w:val="00136677"/>
    <w:rsid w:val="00154D96"/>
    <w:rsid w:val="00155B04"/>
    <w:rsid w:val="0015691D"/>
    <w:rsid w:val="001644D5"/>
    <w:rsid w:val="001646B4"/>
    <w:rsid w:val="00166645"/>
    <w:rsid w:val="00167C65"/>
    <w:rsid w:val="00182D0D"/>
    <w:rsid w:val="00185015"/>
    <w:rsid w:val="0018515C"/>
    <w:rsid w:val="00185220"/>
    <w:rsid w:val="0019214D"/>
    <w:rsid w:val="00192411"/>
    <w:rsid w:val="00193348"/>
    <w:rsid w:val="0019514F"/>
    <w:rsid w:val="001A245D"/>
    <w:rsid w:val="001A3D57"/>
    <w:rsid w:val="001A6B6C"/>
    <w:rsid w:val="001B3CB4"/>
    <w:rsid w:val="001B4438"/>
    <w:rsid w:val="001B5F6E"/>
    <w:rsid w:val="001B68D5"/>
    <w:rsid w:val="001C3835"/>
    <w:rsid w:val="001C3DDC"/>
    <w:rsid w:val="001C4D44"/>
    <w:rsid w:val="001C71F2"/>
    <w:rsid w:val="001D5792"/>
    <w:rsid w:val="001D6E27"/>
    <w:rsid w:val="001E280E"/>
    <w:rsid w:val="001E6EC1"/>
    <w:rsid w:val="001F2222"/>
    <w:rsid w:val="001F2C6D"/>
    <w:rsid w:val="001F4C50"/>
    <w:rsid w:val="002020D6"/>
    <w:rsid w:val="00212B74"/>
    <w:rsid w:val="00221437"/>
    <w:rsid w:val="00222EFD"/>
    <w:rsid w:val="00223796"/>
    <w:rsid w:val="00224368"/>
    <w:rsid w:val="00226DDC"/>
    <w:rsid w:val="00227253"/>
    <w:rsid w:val="002364A1"/>
    <w:rsid w:val="00243EEB"/>
    <w:rsid w:val="00245FEC"/>
    <w:rsid w:val="00247ED6"/>
    <w:rsid w:val="00255A4D"/>
    <w:rsid w:val="00255B1B"/>
    <w:rsid w:val="002573E4"/>
    <w:rsid w:val="00257D62"/>
    <w:rsid w:val="002608DF"/>
    <w:rsid w:val="00265211"/>
    <w:rsid w:val="00265E5F"/>
    <w:rsid w:val="00271920"/>
    <w:rsid w:val="0027195A"/>
    <w:rsid w:val="00277487"/>
    <w:rsid w:val="00280B96"/>
    <w:rsid w:val="00281757"/>
    <w:rsid w:val="002823AB"/>
    <w:rsid w:val="00284D87"/>
    <w:rsid w:val="00285629"/>
    <w:rsid w:val="00292920"/>
    <w:rsid w:val="00294A41"/>
    <w:rsid w:val="0029610F"/>
    <w:rsid w:val="00297073"/>
    <w:rsid w:val="00297430"/>
    <w:rsid w:val="002A2FE5"/>
    <w:rsid w:val="002A3552"/>
    <w:rsid w:val="002A4936"/>
    <w:rsid w:val="002B0B96"/>
    <w:rsid w:val="002B1EBE"/>
    <w:rsid w:val="002B23BA"/>
    <w:rsid w:val="002B5B77"/>
    <w:rsid w:val="002B7D52"/>
    <w:rsid w:val="002C4650"/>
    <w:rsid w:val="002C5129"/>
    <w:rsid w:val="002C52CE"/>
    <w:rsid w:val="002C6BCD"/>
    <w:rsid w:val="002C6FBC"/>
    <w:rsid w:val="002D0E7D"/>
    <w:rsid w:val="002D0EFA"/>
    <w:rsid w:val="002D67DC"/>
    <w:rsid w:val="002E269D"/>
    <w:rsid w:val="002E4A34"/>
    <w:rsid w:val="002E51F3"/>
    <w:rsid w:val="002E5FAF"/>
    <w:rsid w:val="002E611F"/>
    <w:rsid w:val="002E67CD"/>
    <w:rsid w:val="002F6BA5"/>
    <w:rsid w:val="002F723E"/>
    <w:rsid w:val="00303D81"/>
    <w:rsid w:val="003072EA"/>
    <w:rsid w:val="003112CD"/>
    <w:rsid w:val="00316BEA"/>
    <w:rsid w:val="00317717"/>
    <w:rsid w:val="00320B7D"/>
    <w:rsid w:val="003219AB"/>
    <w:rsid w:val="00321C15"/>
    <w:rsid w:val="00323ED5"/>
    <w:rsid w:val="00325353"/>
    <w:rsid w:val="00326E34"/>
    <w:rsid w:val="00333C60"/>
    <w:rsid w:val="003342DC"/>
    <w:rsid w:val="00342589"/>
    <w:rsid w:val="0034312D"/>
    <w:rsid w:val="003436C1"/>
    <w:rsid w:val="00343711"/>
    <w:rsid w:val="003441A5"/>
    <w:rsid w:val="003458CA"/>
    <w:rsid w:val="003501F4"/>
    <w:rsid w:val="00350742"/>
    <w:rsid w:val="00353215"/>
    <w:rsid w:val="0035345E"/>
    <w:rsid w:val="00355236"/>
    <w:rsid w:val="00355326"/>
    <w:rsid w:val="00355DE3"/>
    <w:rsid w:val="00367D50"/>
    <w:rsid w:val="00367D86"/>
    <w:rsid w:val="00375384"/>
    <w:rsid w:val="00375759"/>
    <w:rsid w:val="00375FB0"/>
    <w:rsid w:val="00377D70"/>
    <w:rsid w:val="00382A4E"/>
    <w:rsid w:val="00384BEB"/>
    <w:rsid w:val="00385022"/>
    <w:rsid w:val="0038611D"/>
    <w:rsid w:val="0039112C"/>
    <w:rsid w:val="0039178E"/>
    <w:rsid w:val="00394796"/>
    <w:rsid w:val="003A336F"/>
    <w:rsid w:val="003A4467"/>
    <w:rsid w:val="003A5938"/>
    <w:rsid w:val="003A7F0A"/>
    <w:rsid w:val="003B27BA"/>
    <w:rsid w:val="003C134B"/>
    <w:rsid w:val="003C1803"/>
    <w:rsid w:val="003C1A7A"/>
    <w:rsid w:val="003D0495"/>
    <w:rsid w:val="003D1569"/>
    <w:rsid w:val="003D30EF"/>
    <w:rsid w:val="003D3D51"/>
    <w:rsid w:val="003D516C"/>
    <w:rsid w:val="003D7139"/>
    <w:rsid w:val="003E1616"/>
    <w:rsid w:val="003E213B"/>
    <w:rsid w:val="003E2C7B"/>
    <w:rsid w:val="003E3740"/>
    <w:rsid w:val="003E4630"/>
    <w:rsid w:val="003E6B2C"/>
    <w:rsid w:val="003F3201"/>
    <w:rsid w:val="00400BC2"/>
    <w:rsid w:val="00400C7B"/>
    <w:rsid w:val="00400FFB"/>
    <w:rsid w:val="004013A2"/>
    <w:rsid w:val="004022A9"/>
    <w:rsid w:val="00402C07"/>
    <w:rsid w:val="0040339B"/>
    <w:rsid w:val="00403DAF"/>
    <w:rsid w:val="004069DC"/>
    <w:rsid w:val="004141BB"/>
    <w:rsid w:val="00414415"/>
    <w:rsid w:val="00416E8B"/>
    <w:rsid w:val="00417843"/>
    <w:rsid w:val="004224D0"/>
    <w:rsid w:val="00422B30"/>
    <w:rsid w:val="00422D8C"/>
    <w:rsid w:val="004233C7"/>
    <w:rsid w:val="00424D5E"/>
    <w:rsid w:val="00426D0D"/>
    <w:rsid w:val="00434BFA"/>
    <w:rsid w:val="004354A1"/>
    <w:rsid w:val="00437F4C"/>
    <w:rsid w:val="00446ABF"/>
    <w:rsid w:val="0045134F"/>
    <w:rsid w:val="00452B04"/>
    <w:rsid w:val="00455099"/>
    <w:rsid w:val="00461A17"/>
    <w:rsid w:val="0046332A"/>
    <w:rsid w:val="00463FD6"/>
    <w:rsid w:val="004646B8"/>
    <w:rsid w:val="00464C9F"/>
    <w:rsid w:val="0047393F"/>
    <w:rsid w:val="00487B2F"/>
    <w:rsid w:val="0049058F"/>
    <w:rsid w:val="00491F0B"/>
    <w:rsid w:val="00492F92"/>
    <w:rsid w:val="00496C05"/>
    <w:rsid w:val="00497C99"/>
    <w:rsid w:val="004A1B65"/>
    <w:rsid w:val="004A34C5"/>
    <w:rsid w:val="004A5A3D"/>
    <w:rsid w:val="004A5D14"/>
    <w:rsid w:val="004A7A36"/>
    <w:rsid w:val="004B10EC"/>
    <w:rsid w:val="004B118F"/>
    <w:rsid w:val="004B2F26"/>
    <w:rsid w:val="004B4F5A"/>
    <w:rsid w:val="004B5D85"/>
    <w:rsid w:val="004B6943"/>
    <w:rsid w:val="004C1F14"/>
    <w:rsid w:val="004C41E6"/>
    <w:rsid w:val="004D7BCA"/>
    <w:rsid w:val="004E0AE7"/>
    <w:rsid w:val="004E1A76"/>
    <w:rsid w:val="004E3E5B"/>
    <w:rsid w:val="004E6F24"/>
    <w:rsid w:val="004F4B6F"/>
    <w:rsid w:val="004F6F90"/>
    <w:rsid w:val="005017A9"/>
    <w:rsid w:val="005045E6"/>
    <w:rsid w:val="00505947"/>
    <w:rsid w:val="00506EF9"/>
    <w:rsid w:val="00511077"/>
    <w:rsid w:val="005111BA"/>
    <w:rsid w:val="00511F54"/>
    <w:rsid w:val="00515AC8"/>
    <w:rsid w:val="00517C0F"/>
    <w:rsid w:val="00523116"/>
    <w:rsid w:val="005242BC"/>
    <w:rsid w:val="00524B49"/>
    <w:rsid w:val="0052627E"/>
    <w:rsid w:val="00527B1B"/>
    <w:rsid w:val="00527E0E"/>
    <w:rsid w:val="00530281"/>
    <w:rsid w:val="00534D17"/>
    <w:rsid w:val="00537472"/>
    <w:rsid w:val="005576A9"/>
    <w:rsid w:val="0056088C"/>
    <w:rsid w:val="00561411"/>
    <w:rsid w:val="00564E05"/>
    <w:rsid w:val="00566285"/>
    <w:rsid w:val="00570330"/>
    <w:rsid w:val="00570859"/>
    <w:rsid w:val="0057418C"/>
    <w:rsid w:val="00576D70"/>
    <w:rsid w:val="00577FAB"/>
    <w:rsid w:val="0058022B"/>
    <w:rsid w:val="0058073B"/>
    <w:rsid w:val="00582D5B"/>
    <w:rsid w:val="00585682"/>
    <w:rsid w:val="00592E10"/>
    <w:rsid w:val="00594057"/>
    <w:rsid w:val="005951B9"/>
    <w:rsid w:val="005B3BF3"/>
    <w:rsid w:val="005B4D01"/>
    <w:rsid w:val="005B6549"/>
    <w:rsid w:val="005C02DE"/>
    <w:rsid w:val="005C41AB"/>
    <w:rsid w:val="005D3567"/>
    <w:rsid w:val="005D4749"/>
    <w:rsid w:val="005D7271"/>
    <w:rsid w:val="005E1AD5"/>
    <w:rsid w:val="005E1D99"/>
    <w:rsid w:val="005F1930"/>
    <w:rsid w:val="006003C5"/>
    <w:rsid w:val="0060127E"/>
    <w:rsid w:val="00601D23"/>
    <w:rsid w:val="00601F7C"/>
    <w:rsid w:val="0060374A"/>
    <w:rsid w:val="006050B3"/>
    <w:rsid w:val="006066CE"/>
    <w:rsid w:val="00613084"/>
    <w:rsid w:val="00617773"/>
    <w:rsid w:val="00623F63"/>
    <w:rsid w:val="006241B0"/>
    <w:rsid w:val="00633911"/>
    <w:rsid w:val="006361B9"/>
    <w:rsid w:val="00642CA2"/>
    <w:rsid w:val="00643AD1"/>
    <w:rsid w:val="00644D1E"/>
    <w:rsid w:val="00646123"/>
    <w:rsid w:val="00646414"/>
    <w:rsid w:val="00646F85"/>
    <w:rsid w:val="0064747E"/>
    <w:rsid w:val="00650692"/>
    <w:rsid w:val="00654059"/>
    <w:rsid w:val="006553DB"/>
    <w:rsid w:val="006608CB"/>
    <w:rsid w:val="00662FDF"/>
    <w:rsid w:val="006634FD"/>
    <w:rsid w:val="006712B8"/>
    <w:rsid w:val="00675A47"/>
    <w:rsid w:val="00681F60"/>
    <w:rsid w:val="00682855"/>
    <w:rsid w:val="00684839"/>
    <w:rsid w:val="00685B40"/>
    <w:rsid w:val="00690071"/>
    <w:rsid w:val="00690601"/>
    <w:rsid w:val="00690D4A"/>
    <w:rsid w:val="006919DE"/>
    <w:rsid w:val="0069546C"/>
    <w:rsid w:val="006A093A"/>
    <w:rsid w:val="006A2F96"/>
    <w:rsid w:val="006A35FB"/>
    <w:rsid w:val="006A5B07"/>
    <w:rsid w:val="006A6D3C"/>
    <w:rsid w:val="006B0E6D"/>
    <w:rsid w:val="006B18BC"/>
    <w:rsid w:val="006B1BBF"/>
    <w:rsid w:val="006C1DF6"/>
    <w:rsid w:val="006C239C"/>
    <w:rsid w:val="006C2D10"/>
    <w:rsid w:val="006C308C"/>
    <w:rsid w:val="006C67BA"/>
    <w:rsid w:val="006C6B7D"/>
    <w:rsid w:val="006D152E"/>
    <w:rsid w:val="006D1700"/>
    <w:rsid w:val="006D2047"/>
    <w:rsid w:val="006D3B4E"/>
    <w:rsid w:val="006D5736"/>
    <w:rsid w:val="006D675E"/>
    <w:rsid w:val="006E0018"/>
    <w:rsid w:val="006E1489"/>
    <w:rsid w:val="006E1FA5"/>
    <w:rsid w:val="006E3975"/>
    <w:rsid w:val="006E4995"/>
    <w:rsid w:val="006E78EA"/>
    <w:rsid w:val="006F0D56"/>
    <w:rsid w:val="006F1B99"/>
    <w:rsid w:val="006F5FF6"/>
    <w:rsid w:val="00703ADC"/>
    <w:rsid w:val="00703E10"/>
    <w:rsid w:val="007043BC"/>
    <w:rsid w:val="00704BF1"/>
    <w:rsid w:val="00704F01"/>
    <w:rsid w:val="00705C53"/>
    <w:rsid w:val="00705EF7"/>
    <w:rsid w:val="00706650"/>
    <w:rsid w:val="00707E14"/>
    <w:rsid w:val="00713AE0"/>
    <w:rsid w:val="00713CF3"/>
    <w:rsid w:val="0071476B"/>
    <w:rsid w:val="0072339C"/>
    <w:rsid w:val="00724C2A"/>
    <w:rsid w:val="0073110C"/>
    <w:rsid w:val="0073211D"/>
    <w:rsid w:val="0073246E"/>
    <w:rsid w:val="00732CC3"/>
    <w:rsid w:val="00734516"/>
    <w:rsid w:val="007361CF"/>
    <w:rsid w:val="007364D5"/>
    <w:rsid w:val="00737F5E"/>
    <w:rsid w:val="00750B68"/>
    <w:rsid w:val="00752FCB"/>
    <w:rsid w:val="0075386C"/>
    <w:rsid w:val="0075565F"/>
    <w:rsid w:val="00756933"/>
    <w:rsid w:val="007571D4"/>
    <w:rsid w:val="00760BF5"/>
    <w:rsid w:val="00761E0D"/>
    <w:rsid w:val="00762711"/>
    <w:rsid w:val="00767617"/>
    <w:rsid w:val="00777076"/>
    <w:rsid w:val="0077739F"/>
    <w:rsid w:val="00777E25"/>
    <w:rsid w:val="00781F73"/>
    <w:rsid w:val="0078207D"/>
    <w:rsid w:val="0079007F"/>
    <w:rsid w:val="00791516"/>
    <w:rsid w:val="00792262"/>
    <w:rsid w:val="0079314D"/>
    <w:rsid w:val="007A57DD"/>
    <w:rsid w:val="007A59F5"/>
    <w:rsid w:val="007A5D84"/>
    <w:rsid w:val="007A6CAD"/>
    <w:rsid w:val="007B0921"/>
    <w:rsid w:val="007B1420"/>
    <w:rsid w:val="007B243C"/>
    <w:rsid w:val="007B41B5"/>
    <w:rsid w:val="007B4C63"/>
    <w:rsid w:val="007B4EDA"/>
    <w:rsid w:val="007B63CC"/>
    <w:rsid w:val="007C0AED"/>
    <w:rsid w:val="007C1A36"/>
    <w:rsid w:val="007C1D6E"/>
    <w:rsid w:val="007C61E9"/>
    <w:rsid w:val="007D0D98"/>
    <w:rsid w:val="007D1C3A"/>
    <w:rsid w:val="007D5A5F"/>
    <w:rsid w:val="007D6850"/>
    <w:rsid w:val="007E2C7A"/>
    <w:rsid w:val="007E2D54"/>
    <w:rsid w:val="007E346F"/>
    <w:rsid w:val="007E7281"/>
    <w:rsid w:val="007F3201"/>
    <w:rsid w:val="007F4352"/>
    <w:rsid w:val="007F43F2"/>
    <w:rsid w:val="007F4609"/>
    <w:rsid w:val="00800392"/>
    <w:rsid w:val="00800A30"/>
    <w:rsid w:val="00801E93"/>
    <w:rsid w:val="00803187"/>
    <w:rsid w:val="00806678"/>
    <w:rsid w:val="0080690A"/>
    <w:rsid w:val="00806FB1"/>
    <w:rsid w:val="0081529E"/>
    <w:rsid w:val="00817D4E"/>
    <w:rsid w:val="00824EF6"/>
    <w:rsid w:val="00825F69"/>
    <w:rsid w:val="00826D83"/>
    <w:rsid w:val="008310E0"/>
    <w:rsid w:val="00832900"/>
    <w:rsid w:val="00832A13"/>
    <w:rsid w:val="00842384"/>
    <w:rsid w:val="00844D38"/>
    <w:rsid w:val="008461CF"/>
    <w:rsid w:val="00851CFB"/>
    <w:rsid w:val="00852BF6"/>
    <w:rsid w:val="00853B35"/>
    <w:rsid w:val="00854B94"/>
    <w:rsid w:val="00855C92"/>
    <w:rsid w:val="00856319"/>
    <w:rsid w:val="008564BC"/>
    <w:rsid w:val="00867A00"/>
    <w:rsid w:val="00867BAB"/>
    <w:rsid w:val="00870D5F"/>
    <w:rsid w:val="0087386B"/>
    <w:rsid w:val="008834B4"/>
    <w:rsid w:val="00884C2D"/>
    <w:rsid w:val="0088500C"/>
    <w:rsid w:val="008871BF"/>
    <w:rsid w:val="00887DC5"/>
    <w:rsid w:val="00890250"/>
    <w:rsid w:val="0089218B"/>
    <w:rsid w:val="00894A34"/>
    <w:rsid w:val="00897B5D"/>
    <w:rsid w:val="00897B89"/>
    <w:rsid w:val="00897CF8"/>
    <w:rsid w:val="008A13A7"/>
    <w:rsid w:val="008A1B2B"/>
    <w:rsid w:val="008A2E31"/>
    <w:rsid w:val="008A312B"/>
    <w:rsid w:val="008A4796"/>
    <w:rsid w:val="008A4AB3"/>
    <w:rsid w:val="008A543B"/>
    <w:rsid w:val="008A551D"/>
    <w:rsid w:val="008B15F0"/>
    <w:rsid w:val="008C0457"/>
    <w:rsid w:val="008C1100"/>
    <w:rsid w:val="008C28F6"/>
    <w:rsid w:val="008C5A87"/>
    <w:rsid w:val="008C767C"/>
    <w:rsid w:val="008D0862"/>
    <w:rsid w:val="008D34BE"/>
    <w:rsid w:val="008D6431"/>
    <w:rsid w:val="008D664D"/>
    <w:rsid w:val="008D7243"/>
    <w:rsid w:val="008F14A0"/>
    <w:rsid w:val="008F1548"/>
    <w:rsid w:val="008F2276"/>
    <w:rsid w:val="008F5817"/>
    <w:rsid w:val="0090083E"/>
    <w:rsid w:val="00902703"/>
    <w:rsid w:val="00903144"/>
    <w:rsid w:val="00905697"/>
    <w:rsid w:val="00910955"/>
    <w:rsid w:val="00912318"/>
    <w:rsid w:val="00914BD9"/>
    <w:rsid w:val="00916C69"/>
    <w:rsid w:val="00917897"/>
    <w:rsid w:val="00925EDB"/>
    <w:rsid w:val="009318DB"/>
    <w:rsid w:val="009338E4"/>
    <w:rsid w:val="00943721"/>
    <w:rsid w:val="00947C3D"/>
    <w:rsid w:val="00947D12"/>
    <w:rsid w:val="00951441"/>
    <w:rsid w:val="0095383E"/>
    <w:rsid w:val="00954755"/>
    <w:rsid w:val="00954D67"/>
    <w:rsid w:val="00957679"/>
    <w:rsid w:val="00960A29"/>
    <w:rsid w:val="009637F6"/>
    <w:rsid w:val="00963FE2"/>
    <w:rsid w:val="00964B32"/>
    <w:rsid w:val="00965F7F"/>
    <w:rsid w:val="009774A8"/>
    <w:rsid w:val="0098030F"/>
    <w:rsid w:val="00982C7F"/>
    <w:rsid w:val="00982DF9"/>
    <w:rsid w:val="00983341"/>
    <w:rsid w:val="00983B97"/>
    <w:rsid w:val="00984B6F"/>
    <w:rsid w:val="009915AE"/>
    <w:rsid w:val="0099396A"/>
    <w:rsid w:val="0099736C"/>
    <w:rsid w:val="009A000A"/>
    <w:rsid w:val="009A6717"/>
    <w:rsid w:val="009A6E5D"/>
    <w:rsid w:val="009B25AB"/>
    <w:rsid w:val="009B3662"/>
    <w:rsid w:val="009B5A2F"/>
    <w:rsid w:val="009C250B"/>
    <w:rsid w:val="009C2BD2"/>
    <w:rsid w:val="009C2C42"/>
    <w:rsid w:val="009C451E"/>
    <w:rsid w:val="009D1D94"/>
    <w:rsid w:val="009D20A2"/>
    <w:rsid w:val="009D4032"/>
    <w:rsid w:val="009D603E"/>
    <w:rsid w:val="009D7089"/>
    <w:rsid w:val="009D771B"/>
    <w:rsid w:val="009E00EB"/>
    <w:rsid w:val="009E22BB"/>
    <w:rsid w:val="009E401E"/>
    <w:rsid w:val="009F071A"/>
    <w:rsid w:val="009F27C5"/>
    <w:rsid w:val="009F2A2B"/>
    <w:rsid w:val="009F3160"/>
    <w:rsid w:val="009F3946"/>
    <w:rsid w:val="009F3E34"/>
    <w:rsid w:val="009F4F2E"/>
    <w:rsid w:val="009F62EB"/>
    <w:rsid w:val="00A007F7"/>
    <w:rsid w:val="00A042AD"/>
    <w:rsid w:val="00A1150C"/>
    <w:rsid w:val="00A16462"/>
    <w:rsid w:val="00A20492"/>
    <w:rsid w:val="00A24146"/>
    <w:rsid w:val="00A26068"/>
    <w:rsid w:val="00A261BB"/>
    <w:rsid w:val="00A3078E"/>
    <w:rsid w:val="00A308B8"/>
    <w:rsid w:val="00A3092F"/>
    <w:rsid w:val="00A30AC2"/>
    <w:rsid w:val="00A313F3"/>
    <w:rsid w:val="00A34F8B"/>
    <w:rsid w:val="00A400C4"/>
    <w:rsid w:val="00A40ECB"/>
    <w:rsid w:val="00A42542"/>
    <w:rsid w:val="00A450CF"/>
    <w:rsid w:val="00A45FA8"/>
    <w:rsid w:val="00A469D9"/>
    <w:rsid w:val="00A4795A"/>
    <w:rsid w:val="00A517F1"/>
    <w:rsid w:val="00A548F1"/>
    <w:rsid w:val="00A555D9"/>
    <w:rsid w:val="00A559A1"/>
    <w:rsid w:val="00A5728B"/>
    <w:rsid w:val="00A61037"/>
    <w:rsid w:val="00A651E7"/>
    <w:rsid w:val="00A671C6"/>
    <w:rsid w:val="00A77451"/>
    <w:rsid w:val="00A8240E"/>
    <w:rsid w:val="00A83BFD"/>
    <w:rsid w:val="00A847FF"/>
    <w:rsid w:val="00A879AA"/>
    <w:rsid w:val="00A9006A"/>
    <w:rsid w:val="00A90BA3"/>
    <w:rsid w:val="00A93501"/>
    <w:rsid w:val="00A953DD"/>
    <w:rsid w:val="00A95476"/>
    <w:rsid w:val="00A9567E"/>
    <w:rsid w:val="00AA0759"/>
    <w:rsid w:val="00AA0F57"/>
    <w:rsid w:val="00AA43E4"/>
    <w:rsid w:val="00AA5768"/>
    <w:rsid w:val="00AA67FD"/>
    <w:rsid w:val="00AA69E9"/>
    <w:rsid w:val="00AB0CA2"/>
    <w:rsid w:val="00AB154C"/>
    <w:rsid w:val="00AB47FF"/>
    <w:rsid w:val="00AB661B"/>
    <w:rsid w:val="00AC3563"/>
    <w:rsid w:val="00AC59C0"/>
    <w:rsid w:val="00AC6F0E"/>
    <w:rsid w:val="00AD0447"/>
    <w:rsid w:val="00AD17EE"/>
    <w:rsid w:val="00AD1C32"/>
    <w:rsid w:val="00AD2CAA"/>
    <w:rsid w:val="00AD3383"/>
    <w:rsid w:val="00AD6522"/>
    <w:rsid w:val="00AE1BCF"/>
    <w:rsid w:val="00AE220E"/>
    <w:rsid w:val="00AE6C2A"/>
    <w:rsid w:val="00AE7A37"/>
    <w:rsid w:val="00AF0AAE"/>
    <w:rsid w:val="00AF4DFC"/>
    <w:rsid w:val="00AF647C"/>
    <w:rsid w:val="00AF77AB"/>
    <w:rsid w:val="00B0108A"/>
    <w:rsid w:val="00B02283"/>
    <w:rsid w:val="00B022A8"/>
    <w:rsid w:val="00B0590E"/>
    <w:rsid w:val="00B06EAC"/>
    <w:rsid w:val="00B159A1"/>
    <w:rsid w:val="00B21E1B"/>
    <w:rsid w:val="00B22BD1"/>
    <w:rsid w:val="00B2314E"/>
    <w:rsid w:val="00B266F1"/>
    <w:rsid w:val="00B26E6D"/>
    <w:rsid w:val="00B3235B"/>
    <w:rsid w:val="00B34BF4"/>
    <w:rsid w:val="00B34C0A"/>
    <w:rsid w:val="00B3568C"/>
    <w:rsid w:val="00B41F31"/>
    <w:rsid w:val="00B42B42"/>
    <w:rsid w:val="00B43E7E"/>
    <w:rsid w:val="00B471F2"/>
    <w:rsid w:val="00B47F47"/>
    <w:rsid w:val="00B51D36"/>
    <w:rsid w:val="00B51E7E"/>
    <w:rsid w:val="00B5416F"/>
    <w:rsid w:val="00B561A4"/>
    <w:rsid w:val="00B56E9A"/>
    <w:rsid w:val="00B574DF"/>
    <w:rsid w:val="00B6012D"/>
    <w:rsid w:val="00B668DC"/>
    <w:rsid w:val="00B72F85"/>
    <w:rsid w:val="00B75181"/>
    <w:rsid w:val="00B80B07"/>
    <w:rsid w:val="00B818A9"/>
    <w:rsid w:val="00B8191F"/>
    <w:rsid w:val="00B84337"/>
    <w:rsid w:val="00B85E28"/>
    <w:rsid w:val="00B8669E"/>
    <w:rsid w:val="00B87845"/>
    <w:rsid w:val="00B930A0"/>
    <w:rsid w:val="00B94134"/>
    <w:rsid w:val="00B953C3"/>
    <w:rsid w:val="00BA09C8"/>
    <w:rsid w:val="00BA4418"/>
    <w:rsid w:val="00BA57D8"/>
    <w:rsid w:val="00BA5FFF"/>
    <w:rsid w:val="00BA63F3"/>
    <w:rsid w:val="00BB0C37"/>
    <w:rsid w:val="00BB2321"/>
    <w:rsid w:val="00BB3185"/>
    <w:rsid w:val="00BC0D32"/>
    <w:rsid w:val="00BC2992"/>
    <w:rsid w:val="00BC4269"/>
    <w:rsid w:val="00BC5FC5"/>
    <w:rsid w:val="00BD6113"/>
    <w:rsid w:val="00BD7FEA"/>
    <w:rsid w:val="00BE0B7D"/>
    <w:rsid w:val="00BE11E3"/>
    <w:rsid w:val="00BE295D"/>
    <w:rsid w:val="00BE7391"/>
    <w:rsid w:val="00BE7CEC"/>
    <w:rsid w:val="00BF1C8A"/>
    <w:rsid w:val="00BF21D9"/>
    <w:rsid w:val="00BF3DED"/>
    <w:rsid w:val="00BF720D"/>
    <w:rsid w:val="00C01283"/>
    <w:rsid w:val="00C06A42"/>
    <w:rsid w:val="00C119E9"/>
    <w:rsid w:val="00C16458"/>
    <w:rsid w:val="00C23F3D"/>
    <w:rsid w:val="00C24D0B"/>
    <w:rsid w:val="00C250E7"/>
    <w:rsid w:val="00C2580B"/>
    <w:rsid w:val="00C269C4"/>
    <w:rsid w:val="00C270E7"/>
    <w:rsid w:val="00C27BEF"/>
    <w:rsid w:val="00C30342"/>
    <w:rsid w:val="00C3614A"/>
    <w:rsid w:val="00C3700C"/>
    <w:rsid w:val="00C37DC2"/>
    <w:rsid w:val="00C4099C"/>
    <w:rsid w:val="00C46715"/>
    <w:rsid w:val="00C52BFC"/>
    <w:rsid w:val="00C64B18"/>
    <w:rsid w:val="00C65813"/>
    <w:rsid w:val="00C6631D"/>
    <w:rsid w:val="00C737E5"/>
    <w:rsid w:val="00C743A4"/>
    <w:rsid w:val="00C7629D"/>
    <w:rsid w:val="00C8058B"/>
    <w:rsid w:val="00C80C2A"/>
    <w:rsid w:val="00C81827"/>
    <w:rsid w:val="00C84159"/>
    <w:rsid w:val="00C841EA"/>
    <w:rsid w:val="00C91A37"/>
    <w:rsid w:val="00C92E1B"/>
    <w:rsid w:val="00C936CE"/>
    <w:rsid w:val="00C93D7F"/>
    <w:rsid w:val="00C943BA"/>
    <w:rsid w:val="00C94DAF"/>
    <w:rsid w:val="00C95859"/>
    <w:rsid w:val="00C979CC"/>
    <w:rsid w:val="00CA042C"/>
    <w:rsid w:val="00CA0ABA"/>
    <w:rsid w:val="00CA11BC"/>
    <w:rsid w:val="00CA1396"/>
    <w:rsid w:val="00CA1FD9"/>
    <w:rsid w:val="00CA3600"/>
    <w:rsid w:val="00CA3EB3"/>
    <w:rsid w:val="00CA4F1F"/>
    <w:rsid w:val="00CA59FD"/>
    <w:rsid w:val="00CB3044"/>
    <w:rsid w:val="00CB6712"/>
    <w:rsid w:val="00CC1DED"/>
    <w:rsid w:val="00CC4F48"/>
    <w:rsid w:val="00CD6ED9"/>
    <w:rsid w:val="00CD7C2A"/>
    <w:rsid w:val="00CE194D"/>
    <w:rsid w:val="00CE3A52"/>
    <w:rsid w:val="00CF0896"/>
    <w:rsid w:val="00CF223D"/>
    <w:rsid w:val="00CF58E7"/>
    <w:rsid w:val="00CF5D78"/>
    <w:rsid w:val="00CF6EB4"/>
    <w:rsid w:val="00D011C2"/>
    <w:rsid w:val="00D0538D"/>
    <w:rsid w:val="00D070A8"/>
    <w:rsid w:val="00D074A0"/>
    <w:rsid w:val="00D1186A"/>
    <w:rsid w:val="00D11FAD"/>
    <w:rsid w:val="00D12DC7"/>
    <w:rsid w:val="00D16DD9"/>
    <w:rsid w:val="00D20342"/>
    <w:rsid w:val="00D2178E"/>
    <w:rsid w:val="00D24644"/>
    <w:rsid w:val="00D248DA"/>
    <w:rsid w:val="00D27170"/>
    <w:rsid w:val="00D27C7D"/>
    <w:rsid w:val="00D358A2"/>
    <w:rsid w:val="00D36B2B"/>
    <w:rsid w:val="00D41AD6"/>
    <w:rsid w:val="00D42ABB"/>
    <w:rsid w:val="00D4385E"/>
    <w:rsid w:val="00D45FB7"/>
    <w:rsid w:val="00D51E42"/>
    <w:rsid w:val="00D54E2B"/>
    <w:rsid w:val="00D56C61"/>
    <w:rsid w:val="00D62996"/>
    <w:rsid w:val="00D70A8B"/>
    <w:rsid w:val="00D71042"/>
    <w:rsid w:val="00D72725"/>
    <w:rsid w:val="00D72FDB"/>
    <w:rsid w:val="00D73ADF"/>
    <w:rsid w:val="00D758D9"/>
    <w:rsid w:val="00D846D4"/>
    <w:rsid w:val="00D84FAB"/>
    <w:rsid w:val="00D8545F"/>
    <w:rsid w:val="00D858F3"/>
    <w:rsid w:val="00D8608E"/>
    <w:rsid w:val="00D87E85"/>
    <w:rsid w:val="00D91B1A"/>
    <w:rsid w:val="00D930F3"/>
    <w:rsid w:val="00D93272"/>
    <w:rsid w:val="00D93D89"/>
    <w:rsid w:val="00D95FF2"/>
    <w:rsid w:val="00D970F2"/>
    <w:rsid w:val="00DA037A"/>
    <w:rsid w:val="00DA0D48"/>
    <w:rsid w:val="00DA448A"/>
    <w:rsid w:val="00DA47AF"/>
    <w:rsid w:val="00DA6341"/>
    <w:rsid w:val="00DA733C"/>
    <w:rsid w:val="00DB3919"/>
    <w:rsid w:val="00DB40F3"/>
    <w:rsid w:val="00DB43AF"/>
    <w:rsid w:val="00DB54BB"/>
    <w:rsid w:val="00DB5F30"/>
    <w:rsid w:val="00DB79CE"/>
    <w:rsid w:val="00DC067D"/>
    <w:rsid w:val="00DC0C76"/>
    <w:rsid w:val="00DC14CC"/>
    <w:rsid w:val="00DC2B90"/>
    <w:rsid w:val="00DC48B9"/>
    <w:rsid w:val="00DC5AC7"/>
    <w:rsid w:val="00DD1047"/>
    <w:rsid w:val="00DD3B8A"/>
    <w:rsid w:val="00DD6710"/>
    <w:rsid w:val="00DD7879"/>
    <w:rsid w:val="00DD7BA4"/>
    <w:rsid w:val="00DE0AA9"/>
    <w:rsid w:val="00DE32B0"/>
    <w:rsid w:val="00DE4544"/>
    <w:rsid w:val="00DE633D"/>
    <w:rsid w:val="00DE65EA"/>
    <w:rsid w:val="00DE7D53"/>
    <w:rsid w:val="00DF077E"/>
    <w:rsid w:val="00DF1106"/>
    <w:rsid w:val="00DF1261"/>
    <w:rsid w:val="00DF1FFA"/>
    <w:rsid w:val="00DF2293"/>
    <w:rsid w:val="00DF2B96"/>
    <w:rsid w:val="00DF3F52"/>
    <w:rsid w:val="00E0196F"/>
    <w:rsid w:val="00E02525"/>
    <w:rsid w:val="00E071F8"/>
    <w:rsid w:val="00E10C82"/>
    <w:rsid w:val="00E11B2D"/>
    <w:rsid w:val="00E1476A"/>
    <w:rsid w:val="00E175FC"/>
    <w:rsid w:val="00E2151D"/>
    <w:rsid w:val="00E21A48"/>
    <w:rsid w:val="00E21E81"/>
    <w:rsid w:val="00E23041"/>
    <w:rsid w:val="00E24E01"/>
    <w:rsid w:val="00E2573A"/>
    <w:rsid w:val="00E25DE7"/>
    <w:rsid w:val="00E32215"/>
    <w:rsid w:val="00E34FE1"/>
    <w:rsid w:val="00E3793B"/>
    <w:rsid w:val="00E37E08"/>
    <w:rsid w:val="00E419C4"/>
    <w:rsid w:val="00E43227"/>
    <w:rsid w:val="00E50597"/>
    <w:rsid w:val="00E50704"/>
    <w:rsid w:val="00E50AE1"/>
    <w:rsid w:val="00E511D8"/>
    <w:rsid w:val="00E51B9F"/>
    <w:rsid w:val="00E52BE3"/>
    <w:rsid w:val="00E53E97"/>
    <w:rsid w:val="00E6147C"/>
    <w:rsid w:val="00E64980"/>
    <w:rsid w:val="00E65787"/>
    <w:rsid w:val="00E71776"/>
    <w:rsid w:val="00E75A22"/>
    <w:rsid w:val="00E7622F"/>
    <w:rsid w:val="00E812A5"/>
    <w:rsid w:val="00E817AC"/>
    <w:rsid w:val="00E82976"/>
    <w:rsid w:val="00E85C42"/>
    <w:rsid w:val="00E90537"/>
    <w:rsid w:val="00E91979"/>
    <w:rsid w:val="00EA3114"/>
    <w:rsid w:val="00EA38E5"/>
    <w:rsid w:val="00EA41AE"/>
    <w:rsid w:val="00EA4C57"/>
    <w:rsid w:val="00EA57C2"/>
    <w:rsid w:val="00EB14F5"/>
    <w:rsid w:val="00EB15A4"/>
    <w:rsid w:val="00EB1AF5"/>
    <w:rsid w:val="00EB4C85"/>
    <w:rsid w:val="00EC341F"/>
    <w:rsid w:val="00EC4448"/>
    <w:rsid w:val="00EC44D4"/>
    <w:rsid w:val="00EC7EB5"/>
    <w:rsid w:val="00ED2A5A"/>
    <w:rsid w:val="00ED396C"/>
    <w:rsid w:val="00ED3B0F"/>
    <w:rsid w:val="00ED6C15"/>
    <w:rsid w:val="00ED6DCB"/>
    <w:rsid w:val="00EE04AF"/>
    <w:rsid w:val="00EE1551"/>
    <w:rsid w:val="00EE3719"/>
    <w:rsid w:val="00EE3F89"/>
    <w:rsid w:val="00EE538F"/>
    <w:rsid w:val="00EE7E25"/>
    <w:rsid w:val="00EF3430"/>
    <w:rsid w:val="00EF4AA6"/>
    <w:rsid w:val="00EF6323"/>
    <w:rsid w:val="00EF73CB"/>
    <w:rsid w:val="00EF7A92"/>
    <w:rsid w:val="00F045D8"/>
    <w:rsid w:val="00F0569E"/>
    <w:rsid w:val="00F07F29"/>
    <w:rsid w:val="00F10B25"/>
    <w:rsid w:val="00F10CC7"/>
    <w:rsid w:val="00F12482"/>
    <w:rsid w:val="00F12E15"/>
    <w:rsid w:val="00F15047"/>
    <w:rsid w:val="00F2069E"/>
    <w:rsid w:val="00F235E8"/>
    <w:rsid w:val="00F250D0"/>
    <w:rsid w:val="00F26B90"/>
    <w:rsid w:val="00F27C36"/>
    <w:rsid w:val="00F3252F"/>
    <w:rsid w:val="00F32CB4"/>
    <w:rsid w:val="00F3372E"/>
    <w:rsid w:val="00F37220"/>
    <w:rsid w:val="00F373C5"/>
    <w:rsid w:val="00F4051F"/>
    <w:rsid w:val="00F424B3"/>
    <w:rsid w:val="00F44BC0"/>
    <w:rsid w:val="00F4520C"/>
    <w:rsid w:val="00F45838"/>
    <w:rsid w:val="00F46735"/>
    <w:rsid w:val="00F57044"/>
    <w:rsid w:val="00F614BD"/>
    <w:rsid w:val="00F629E5"/>
    <w:rsid w:val="00F64CA5"/>
    <w:rsid w:val="00F675C1"/>
    <w:rsid w:val="00F70D58"/>
    <w:rsid w:val="00F76ED1"/>
    <w:rsid w:val="00F854F5"/>
    <w:rsid w:val="00F86928"/>
    <w:rsid w:val="00F9741A"/>
    <w:rsid w:val="00FA0D66"/>
    <w:rsid w:val="00FA7201"/>
    <w:rsid w:val="00FB246A"/>
    <w:rsid w:val="00FB3680"/>
    <w:rsid w:val="00FB4132"/>
    <w:rsid w:val="00FB51BA"/>
    <w:rsid w:val="00FB60B1"/>
    <w:rsid w:val="00FB75FB"/>
    <w:rsid w:val="00FC0621"/>
    <w:rsid w:val="00FC0BE2"/>
    <w:rsid w:val="00FC11A4"/>
    <w:rsid w:val="00FC27E0"/>
    <w:rsid w:val="00FC5EC3"/>
    <w:rsid w:val="00FC6B98"/>
    <w:rsid w:val="00FC7DE4"/>
    <w:rsid w:val="00FD3B35"/>
    <w:rsid w:val="00FD5573"/>
    <w:rsid w:val="00FD751E"/>
    <w:rsid w:val="00FD76B0"/>
    <w:rsid w:val="00FE1379"/>
    <w:rsid w:val="00FE2BA5"/>
    <w:rsid w:val="00FE7AD6"/>
    <w:rsid w:val="00FF0B75"/>
    <w:rsid w:val="00FF3D5A"/>
    <w:rsid w:val="00FF5F67"/>
    <w:rsid w:val="00FF6CEE"/>
    <w:rsid w:val="023E2A0B"/>
    <w:rsid w:val="0C3415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784FBA"/>
  <w15:docId w15:val="{60B04D28-4367-45E4-B2BD-8A509200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D"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pacing w:after="160" w:line="259" w:lineRule="auto"/>
    </w:pPr>
    <w:rPr>
      <w:rFonts w:ascii="Calibri" w:hAnsi="Calibri"/>
      <w:lang w:eastAsia="zh-CN"/>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qFormat/>
    <w:rPr>
      <w:rFonts w:ascii="Calibri" w:hAnsi="Calibri"/>
      <w:lang w:eastAsia="zh-CN"/>
    </w:rPr>
  </w:style>
  <w:style w:type="character" w:customStyle="1" w:styleId="CommentTextChar1">
    <w:name w:val="Comment Text Char1"/>
    <w:basedOn w:val="DefaultParagraphFont"/>
    <w:uiPriority w:val="99"/>
    <w:semiHidden/>
    <w:qFormat/>
    <w:rPr>
      <w:sz w:val="20"/>
      <w:szCs w:val="2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IntenseEmphasis1">
    <w:name w:val="Intense Emphasis1"/>
    <w:basedOn w:val="DefaultParagraphFont"/>
    <w:uiPriority w:val="21"/>
    <w:qFormat/>
    <w:rPr>
      <w:b/>
      <w:bCs/>
      <w:i/>
      <w:iCs/>
      <w:color w:val="4F81BD" w:themeColor="accent1"/>
    </w:rPr>
  </w:style>
  <w:style w:type="paragraph" w:styleId="ListParagraph">
    <w:name w:val="List Paragraph"/>
    <w:basedOn w:val="Normal"/>
    <w:uiPriority w:val="1"/>
    <w:qFormat/>
    <w:pPr>
      <w:ind w:left="720"/>
      <w:contextualSpacing/>
    </w:pPr>
  </w:style>
  <w:style w:type="paragraph" w:customStyle="1" w:styleId="ListParagraph1">
    <w:name w:val="List Paragraph1"/>
    <w:basedOn w:val="Normal"/>
    <w:link w:val="ListParagraphChar"/>
    <w:uiPriority w:val="34"/>
    <w:qFormat/>
    <w:pPr>
      <w:tabs>
        <w:tab w:val="left" w:leader="dot" w:pos="-720"/>
      </w:tabs>
      <w:ind w:left="720"/>
      <w:contextualSpacing/>
    </w:pPr>
    <w:rPr>
      <w:rFonts w:ascii="Calibri" w:eastAsia="Calibri" w:hAnsi="Calibri" w:cs="Times New Roman"/>
      <w:lang w:val="id-ID" w:eastAsia="zh-CN"/>
    </w:rPr>
  </w:style>
  <w:style w:type="character" w:customStyle="1" w:styleId="ListParagraphChar">
    <w:name w:val="List Paragraph Char"/>
    <w:link w:val="ListParagraph1"/>
    <w:uiPriority w:val="34"/>
    <w:qFormat/>
    <w:locked/>
    <w:rPr>
      <w:rFonts w:ascii="Calibri" w:eastAsia="Calibri" w:hAnsi="Calibri" w:cs="Times New Roman"/>
      <w:lang w:val="id-ID" w:eastAsia="zh-CN"/>
    </w:rPr>
  </w:style>
  <w:style w:type="character" w:customStyle="1" w:styleId="SubtleEmphasis1">
    <w:name w:val="Subtle Emphasis1"/>
    <w:basedOn w:val="DefaultParagraphFont"/>
    <w:uiPriority w:val="19"/>
    <w:qFormat/>
    <w:rPr>
      <w:i/>
      <w:iCs/>
      <w:color w:val="808080"/>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id"/>
    </w:rPr>
  </w:style>
  <w:style w:type="character" w:customStyle="1" w:styleId="y2iqfc">
    <w:name w:val="y2iqfc"/>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ISI">
    <w:name w:val="ISI"/>
    <w:basedOn w:val="Normal"/>
    <w:uiPriority w:val="99"/>
    <w:qFormat/>
    <w:pPr>
      <w:autoSpaceDE w:val="0"/>
      <w:autoSpaceDN w:val="0"/>
      <w:adjustRightInd w:val="0"/>
      <w:spacing w:after="0" w:line="288" w:lineRule="auto"/>
      <w:ind w:firstLine="547"/>
      <w:jc w:val="both"/>
      <w:textAlignment w:val="center"/>
    </w:pPr>
    <w:rPr>
      <w:rFonts w:ascii="Calisto MT" w:hAnsi="Calisto MT" w:cs="Calisto MT"/>
      <w:color w:val="000000"/>
      <w:lang w:val="fi-FI"/>
    </w:rPr>
  </w:style>
  <w:style w:type="paragraph" w:customStyle="1" w:styleId="Default">
    <w:name w:val="Default"/>
    <w:pPr>
      <w:autoSpaceDE w:val="0"/>
      <w:autoSpaceDN w:val="0"/>
      <w:adjustRightInd w:val="0"/>
    </w:pPr>
    <w:rPr>
      <w:rFonts w:ascii="Times New Roman" w:eastAsia="SimSun" w:hAnsi="Times New Roman" w:cs="Times New Roman"/>
      <w:color w:val="000000"/>
      <w:sz w:val="24"/>
      <w:szCs w:val="24"/>
      <w:lang w:val="id-ID" w:eastAsia="en-US"/>
    </w:rPr>
  </w:style>
  <w:style w:type="paragraph" w:customStyle="1" w:styleId="msolistparagraph0">
    <w:name w:val="msolistparagraph"/>
    <w:qFormat/>
    <w:pPr>
      <w:suppressAutoHyphens/>
      <w:spacing w:after="200" w:line="276" w:lineRule="auto"/>
      <w:ind w:left="720" w:hangingChars="1" w:hanging="1"/>
      <w:contextualSpacing/>
      <w:outlineLvl w:val="0"/>
    </w:pPr>
    <w:rPr>
      <w:rFonts w:ascii="Calibri" w:eastAsia="Calibri" w:hAnsi="Calibri" w:cs="Times New Roman"/>
      <w:sz w:val="22"/>
      <w:szCs w:val="22"/>
      <w:lang w:val="en-US"/>
    </w:rPr>
  </w:style>
  <w:style w:type="paragraph" w:customStyle="1" w:styleId="Bibliography1">
    <w:name w:val="Bibliography1"/>
    <w:basedOn w:val="Normal"/>
    <w:next w:val="Normal"/>
    <w:uiPriority w:val="37"/>
    <w:unhideWhenUsed/>
    <w:qFormat/>
    <w:pPr>
      <w:widowControl w:val="0"/>
      <w:tabs>
        <w:tab w:val="left" w:pos="384"/>
      </w:tabs>
      <w:spacing w:after="240" w:line="240" w:lineRule="auto"/>
      <w:ind w:left="384" w:hanging="384"/>
    </w:pPr>
    <w:rPr>
      <w:rFonts w:ascii="Calibri" w:eastAsia="Calibri" w:hAnsi="Calibri" w:cs="Calibri"/>
      <w:color w:val="000000"/>
      <w:lang w:val="id-ID" w:eastAsia="id-ID"/>
    </w:rPr>
  </w:style>
  <w:style w:type="character" w:customStyle="1" w:styleId="NormalWebChar">
    <w:name w:val="Normal (Web) Char"/>
    <w:link w:val="NormalWeb"/>
    <w:uiPriority w:val="99"/>
    <w:qFormat/>
    <w:locked/>
    <w:rsid w:val="007B4EDA"/>
    <w:rPr>
      <w:rFonts w:ascii="Times New Roman" w:eastAsia="Times New Roman" w:hAnsi="Times New Roman" w:cs="Times New Roman"/>
      <w:sz w:val="24"/>
      <w:szCs w:val="24"/>
      <w:lang w:val="zh-CN"/>
    </w:rPr>
  </w:style>
  <w:style w:type="character" w:styleId="UnresolvedMention">
    <w:name w:val="Unresolved Mention"/>
    <w:basedOn w:val="DefaultParagraphFont"/>
    <w:uiPriority w:val="99"/>
    <w:semiHidden/>
    <w:unhideWhenUsed/>
    <w:rsid w:val="00325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wita_asmalinda@yahoo.co.id" TargetMode="External"/><Relationship Id="rId13" Type="http://schemas.openxmlformats.org/officeDocument/2006/relationships/hyperlink" Target="https://doi.org/10.1007/s00421-022-05086-z" TargetMode="External"/><Relationship Id="rId18" Type="http://schemas.openxmlformats.org/officeDocument/2006/relationships/hyperlink" Target="https://doi.org/10.1016/j.jpag.2019.08.00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jsams.2020.05.014" TargetMode="External"/><Relationship Id="rId17" Type="http://schemas.openxmlformats.org/officeDocument/2006/relationships/hyperlink" Target="http://dx.doi.org/10.1016/j.eujim.2016.10.00" TargetMode="External"/><Relationship Id="rId2" Type="http://schemas.openxmlformats.org/officeDocument/2006/relationships/numbering" Target="numbering.xml"/><Relationship Id="rId16" Type="http://schemas.openxmlformats.org/officeDocument/2006/relationships/hyperlink" Target="http://journal.stikeskendal.ac.id/index.php/Keperawatan/article/view/837/52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psyneuen.2019.01.02" TargetMode="External"/><Relationship Id="rId5" Type="http://schemas.openxmlformats.org/officeDocument/2006/relationships/webSettings" Target="webSettings.xml"/><Relationship Id="rId15" Type="http://schemas.openxmlformats.org/officeDocument/2006/relationships/hyperlink" Target="http://dx.doi.org/10.1016/j.ctcp.2017.04.001" TargetMode="External"/><Relationship Id="rId10" Type="http://schemas.openxmlformats.org/officeDocument/2006/relationships/footer" Target="footer1.xml"/><Relationship Id="rId19" Type="http://schemas.openxmlformats.org/officeDocument/2006/relationships/hyperlink" Target="http://dx.doi.org/10.1371/journal.pone.023602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x.doi.org/10.1016/j.rbmo.2014.02.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0407E-AD0A-4C49-9CB2-E85756EB0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4812</Words>
  <Characters>27432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Ilham Ismail</dc:creator>
  <cp:lastModifiedBy>Asri Noviyanti</cp:lastModifiedBy>
  <cp:revision>2</cp:revision>
  <cp:lastPrinted>2022-10-16T12:42:00Z</cp:lastPrinted>
  <dcterms:created xsi:type="dcterms:W3CDTF">2025-07-08T02:53:00Z</dcterms:created>
  <dcterms:modified xsi:type="dcterms:W3CDTF">2025-07-08T02:53:00Z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_DocHome">
    <vt:i4>-812835359</vt:i4>
  </property>
  <property fmtid="{D5CDD505-2E9C-101B-9397-08002B2CF9AE}" pid="23" name="KSOProductBuildVer">
    <vt:lpwstr>1033-12.2.0.17119</vt:lpwstr>
  </property>
  <property fmtid="{D5CDD505-2E9C-101B-9397-08002B2CF9AE}" pid="24" name="ICV">
    <vt:lpwstr>AE5A9B1A0BED4D8488977C51DAB8F8B3_13</vt:lpwstr>
  </property>
  <property fmtid="{D5CDD505-2E9C-101B-9397-08002B2CF9AE}" pid="25" name="GrammarlyDocumentId">
    <vt:lpwstr>33ffef117d64facc7df8841708a2892ea65e541def04f9c32e3e2918729d4d15</vt:lpwstr>
  </property>
</Properties>
</file>